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C81628" w14:textId="77777777" w:rsidR="00E804CD" w:rsidRDefault="00000000">
      <w:pPr>
        <w:pStyle w:val="Author"/>
      </w:pPr>
      <w:r>
        <w:t>the National Institute for Communicable Diseases</w:t>
      </w:r>
    </w:p>
    <w:p w14:paraId="2606EC7A" w14:textId="77777777" w:rsidR="00E804CD" w:rsidRPr="00885D18" w:rsidRDefault="00000000" w:rsidP="00885D18">
      <w:pPr>
        <w:pStyle w:val="Heading1"/>
      </w:pPr>
      <w:bookmarkStart w:id="0" w:name="introduction"/>
      <w:r w:rsidRPr="00885D18">
        <w:t>Introduction</w:t>
      </w:r>
    </w:p>
    <w:p w14:paraId="72AAC608" w14:textId="77777777" w:rsidR="00E804CD" w:rsidRDefault="00000000">
      <w:pPr>
        <w:pStyle w:val="FirstParagraph"/>
      </w:pPr>
      <w:r>
        <w:t xml:space="preserve">This document reports the Conditions notified to Notifiable Medical Conditions and flagged for reporting to WHO as part of the Integrated Disease Surveillance and Response (IDSR). Data was exported from the NMCSS on Thursday, June 06, 2024 09:32 AM. It covers conditions reported to the NMCSS for for </w:t>
      </w:r>
      <w:r>
        <w:rPr>
          <w:b/>
          <w:bCs/>
        </w:rPr>
        <w:t>Epiweek 21</w:t>
      </w:r>
      <w:r>
        <w:t xml:space="preserve"> of 2024, which is from </w:t>
      </w:r>
      <w:r>
        <w:rPr>
          <w:b/>
          <w:bCs/>
        </w:rPr>
        <w:t>Sunday, May 26</w:t>
      </w:r>
      <w:r>
        <w:t xml:space="preserve"> to </w:t>
      </w:r>
      <w:r>
        <w:rPr>
          <w:b/>
          <w:bCs/>
        </w:rPr>
        <w:t>Saturday, June 01</w:t>
      </w:r>
      <w:r>
        <w:t>.</w:t>
      </w:r>
    </w:p>
    <w:p w14:paraId="1C7C0636" w14:textId="77777777" w:rsidR="00E804CD" w:rsidRDefault="00000000">
      <w:pPr>
        <w:pStyle w:val="BodyText"/>
      </w:pPr>
      <w:r>
        <w:rPr>
          <w:b/>
          <w:bCs/>
        </w:rPr>
        <w:t>Please note:</w:t>
      </w:r>
      <w:r>
        <w:t xml:space="preserve"> numbers reported are are subject to change as verification and confirmation procedures are carried out. Numbers presented here are the best representation at the time of release.</w:t>
      </w:r>
    </w:p>
    <w:p w14:paraId="5D070F45" w14:textId="77777777" w:rsidR="00E804CD" w:rsidRDefault="00000000">
      <w:pPr>
        <w:pStyle w:val="BodyText"/>
      </w:pPr>
      <w:r>
        <w:t xml:space="preserve">For more notes on </w:t>
      </w:r>
      <w:r>
        <w:rPr>
          <w:b/>
          <w:bCs/>
        </w:rPr>
        <w:t>data interpretation</w:t>
      </w:r>
      <w:r>
        <w:t xml:space="preserve"> please see </w:t>
      </w:r>
      <w:hyperlink r:id="rId7">
        <w:r>
          <w:rPr>
            <w:rStyle w:val="Hyperlink"/>
          </w:rPr>
          <w:t>NMCSS interpretation</w:t>
        </w:r>
      </w:hyperlink>
      <w:r>
        <w:t>.</w:t>
      </w:r>
    </w:p>
    <w:p w14:paraId="72E1B91B" w14:textId="77777777" w:rsidR="00E804CD" w:rsidRPr="00885D18" w:rsidRDefault="00000000" w:rsidP="00885D18">
      <w:pPr>
        <w:pStyle w:val="Heading2"/>
      </w:pPr>
      <w:bookmarkStart w:id="1" w:name="category-1-conditions-at-a-glance"/>
      <w:r w:rsidRPr="00885D18">
        <w:t xml:space="preserve">Category 1 Conditions </w:t>
      </w:r>
      <w:proofErr w:type="gramStart"/>
      <w:r w:rsidRPr="00885D18">
        <w:t>at a glance</w:t>
      </w:r>
      <w:proofErr w:type="gramEnd"/>
    </w:p>
    <w:p w14:paraId="5887485A" w14:textId="77777777" w:rsidR="00E804CD" w:rsidRDefault="00000000">
      <w:pPr>
        <w:pStyle w:val="TableCaption"/>
      </w:pPr>
      <w:bookmarkStart w:id="2" w:name="tab:unnamed-chunk-4"/>
      <w:bookmarkEnd w:id="2"/>
      <w:r>
        <w:t>Table 1: The number of notifications that are suspected and confirmed for category 1 conditions.</w:t>
      </w:r>
    </w:p>
    <w:tbl>
      <w:tblPr>
        <w:tblW w:w="4950" w:type="pct"/>
        <w:jc w:val="center"/>
        <w:tblLook w:val="0420" w:firstRow="1" w:lastRow="0" w:firstColumn="0" w:lastColumn="0" w:noHBand="0" w:noVBand="1"/>
      </w:tblPr>
      <w:tblGrid>
        <w:gridCol w:w="8830"/>
        <w:gridCol w:w="1261"/>
        <w:gridCol w:w="1726"/>
        <w:gridCol w:w="1726"/>
      </w:tblGrid>
      <w:tr w:rsidR="00E804CD" w14:paraId="5724ACDA" w14:textId="77777777">
        <w:trPr>
          <w:tblHeader/>
          <w:jc w:val="cent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8EF9529" w14:textId="77777777" w:rsidR="00E804CD" w:rsidRDefault="00000000">
            <w:pPr>
              <w:pBdr>
                <w:top w:val="none" w:sz="0" w:space="0" w:color="000000"/>
                <w:left w:val="none" w:sz="0" w:space="0" w:color="000000"/>
                <w:bottom w:val="none" w:sz="0" w:space="0" w:color="000000"/>
                <w:right w:val="none" w:sz="0" w:space="0" w:color="000000"/>
              </w:pBdr>
              <w:spacing w:before="40" w:after="40"/>
            </w:pPr>
            <w:r>
              <w:rPr>
                <w:rFonts w:eastAsia="Helvetica" w:hAnsi="Helvetica" w:cs="Helvetica"/>
                <w:b/>
                <w:color w:val="000000"/>
                <w:sz w:val="18"/>
                <w:szCs w:val="18"/>
              </w:rPr>
              <w:t>Condition</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A3A3862" w14:textId="77777777" w:rsidR="00E804CD"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Total</w:t>
            </w:r>
            <w:r>
              <w:rPr>
                <w:rFonts w:eastAsia="Helvetica" w:hAnsi="Helvetica" w:cs="Helvetica"/>
                <w:color w:val="000000"/>
                <w:sz w:val="18"/>
                <w:szCs w:val="18"/>
              </w:rPr>
              <w:t xml:space="preserve"> </w:t>
            </w:r>
            <w:r>
              <w:rPr>
                <w:rFonts w:eastAsia="Helvetica" w:hAnsi="Helvetica" w:cs="Helvetica"/>
                <w:color w:val="000000"/>
                <w:sz w:val="18"/>
                <w:szCs w:val="18"/>
              </w:rPr>
              <w:br/>
              <w:t>N = 398</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691F66C" w14:textId="77777777" w:rsidR="00E804CD"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Suspected</w:t>
            </w:r>
            <w:r>
              <w:rPr>
                <w:rFonts w:eastAsia="Helvetica" w:hAnsi="Helvetica" w:cs="Helvetica"/>
                <w:color w:val="000000"/>
                <w:sz w:val="18"/>
                <w:szCs w:val="18"/>
              </w:rPr>
              <w:t xml:space="preserve">, </w:t>
            </w:r>
            <w:r>
              <w:rPr>
                <w:rFonts w:eastAsia="Helvetica" w:hAnsi="Helvetica" w:cs="Helvetica"/>
                <w:color w:val="000000"/>
                <w:sz w:val="18"/>
                <w:szCs w:val="18"/>
              </w:rPr>
              <w:br/>
              <w:t>N = 350</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8A75996" w14:textId="77777777" w:rsidR="00E804CD"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Confirmed</w:t>
            </w:r>
            <w:r>
              <w:rPr>
                <w:rFonts w:eastAsia="Helvetica" w:hAnsi="Helvetica" w:cs="Helvetica"/>
                <w:color w:val="000000"/>
                <w:sz w:val="18"/>
                <w:szCs w:val="18"/>
              </w:rPr>
              <w:t xml:space="preserve">, </w:t>
            </w:r>
            <w:r>
              <w:rPr>
                <w:rFonts w:eastAsia="Helvetica" w:hAnsi="Helvetica" w:cs="Helvetica"/>
                <w:color w:val="000000"/>
                <w:sz w:val="18"/>
                <w:szCs w:val="18"/>
              </w:rPr>
              <w:br/>
              <w:t>N = 48</w:t>
            </w:r>
            <w:r>
              <w:rPr>
                <w:rFonts w:eastAsia="Helvetica" w:hAnsi="Helvetica" w:cs="Helvetica"/>
                <w:color w:val="000000"/>
                <w:sz w:val="18"/>
                <w:szCs w:val="18"/>
                <w:vertAlign w:val="superscript"/>
              </w:rPr>
              <w:t>1</w:t>
            </w:r>
          </w:p>
        </w:tc>
      </w:tr>
      <w:tr w:rsidR="00E804CD" w14:paraId="6E336D4C" w14:textId="77777777">
        <w:trPr>
          <w:jc w:val="center"/>
        </w:trPr>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080D79" w14:textId="77777777" w:rsidR="00E804CD"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Acute flaccid paralysis</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F9B27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6</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40ABC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6</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0B4A7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E804CD" w14:paraId="674DC4F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F4E8CE" w14:textId="77777777" w:rsidR="00E804CD"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Acute rheumatic fever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940BC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942B6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51058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E804CD" w14:paraId="2F8B034E"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8AF98D" w14:textId="77777777" w:rsidR="00E804CD"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Anthrax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944F5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B3C00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D9973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E804CD" w14:paraId="0360F12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0A9783" w14:textId="77777777" w:rsidR="00E804CD"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Botulism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633DB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42F65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F0365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E804CD" w14:paraId="5C71FD1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0F7D3E" w14:textId="77777777" w:rsidR="00E804CD"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Cholera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448FD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4ED63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7BDA4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E804CD" w14:paraId="5EC282F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07E5CE" w14:textId="77777777" w:rsidR="00E804CD"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Congenital rubella syndrome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07C00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5E2B6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B4C3A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E804CD" w14:paraId="12BCFAD1"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6727C28E" w14:textId="77777777" w:rsidR="00E804CD"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Covid-19</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7B5FA69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248</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1F86C30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245</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0FF3B03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b/>
                <w:color w:val="000000"/>
                <w:sz w:val="16"/>
                <w:szCs w:val="16"/>
              </w:rPr>
              <w:t>3</w:t>
            </w:r>
          </w:p>
        </w:tc>
      </w:tr>
      <w:tr w:rsidR="00E804CD" w14:paraId="155AFC0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EED18E" w14:textId="77777777" w:rsidR="00E804CD"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Crimean-congo viral haemorrhagic fever (human)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EA262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C7744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C478C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E804CD" w14:paraId="61575CE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82A0A8" w14:textId="77777777" w:rsidR="00E804CD"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Diphtheria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5A354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B9F1D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801FF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E804CD" w14:paraId="3249971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934A9A" w14:textId="77777777" w:rsidR="00E804CD"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Ebola virus (VHF)</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A1E37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A121D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9B9FA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E804CD" w14:paraId="51AE753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4C367F76" w14:textId="77777777" w:rsidR="00E804CD"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Enteric fever (typhoid or paratyphoid fever)</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61C4A27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4F9A805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753A1E6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b/>
                <w:color w:val="000000"/>
                <w:sz w:val="16"/>
                <w:szCs w:val="16"/>
              </w:rPr>
              <w:t>2</w:t>
            </w:r>
          </w:p>
        </w:tc>
      </w:tr>
      <w:tr w:rsidR="00E804CD" w14:paraId="4A86E77E"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D2D628" w14:textId="77777777" w:rsidR="00E804CD"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Food borne illness outbreak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6E91F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E1F3D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5358E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E804CD" w14:paraId="3C158819"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6BA87D" w14:textId="77777777" w:rsidR="00E804CD"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Haemolytic uraemic syndrome (HUS)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2B837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5F9E6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4CF9B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E804CD" w14:paraId="4594BF1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30904" w14:textId="77777777" w:rsidR="00E804CD"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Listeriosis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4DA17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372E5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FA763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E804CD" w14:paraId="5C71BF3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7673C346" w14:textId="77777777" w:rsidR="00E804CD"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Malaria</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5217402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35</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6105DFF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396E6DA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b/>
                <w:color w:val="000000"/>
                <w:sz w:val="16"/>
                <w:szCs w:val="16"/>
              </w:rPr>
              <w:t>35</w:t>
            </w:r>
          </w:p>
        </w:tc>
      </w:tr>
      <w:tr w:rsidR="00E804CD" w14:paraId="6385B91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C089A1" w14:textId="77777777" w:rsidR="00E804CD"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Marburg virus (VHF)</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6C9C4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B387B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6A352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E804CD" w14:paraId="7CA90DE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1C1A6985" w14:textId="77777777" w:rsidR="00E804CD"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Measles</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3C4ED5B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63</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376931A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61</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59A3D18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b/>
                <w:color w:val="000000"/>
                <w:sz w:val="16"/>
                <w:szCs w:val="16"/>
              </w:rPr>
              <w:t>2</w:t>
            </w:r>
          </w:p>
        </w:tc>
      </w:tr>
      <w:tr w:rsidR="00E804CD" w14:paraId="69FC9E0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7C87B1DB" w14:textId="77777777" w:rsidR="00E804CD"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Meningococcal disease</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7CBF157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5</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49A7809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39FE407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b/>
                <w:color w:val="000000"/>
                <w:sz w:val="16"/>
                <w:szCs w:val="16"/>
              </w:rPr>
              <w:t>3</w:t>
            </w:r>
          </w:p>
        </w:tc>
      </w:tr>
      <w:tr w:rsidR="00E804CD" w14:paraId="6C21C335"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47493D" w14:textId="77777777" w:rsidR="00E804CD"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Mpox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D162B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C4806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7F210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E804CD" w14:paraId="56EF448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664AA9A9" w14:textId="77777777" w:rsidR="00E804CD"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Pertussis</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595B975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13</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29C950A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11</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2B28CA8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b/>
                <w:color w:val="000000"/>
                <w:sz w:val="16"/>
                <w:szCs w:val="16"/>
              </w:rPr>
              <w:t>2</w:t>
            </w:r>
          </w:p>
        </w:tc>
      </w:tr>
      <w:tr w:rsidR="00E804CD" w14:paraId="778D666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260AC6" w14:textId="77777777" w:rsidR="00E804CD"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Plague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782C3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441A9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BD9F1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E804CD" w14:paraId="5FA895C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9EAC4E" w14:textId="77777777" w:rsidR="00E804CD"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Poliomyelitis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44DE0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06035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BAE9D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E804CD" w14:paraId="7CCD7B1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8786A7" w14:textId="77777777" w:rsidR="00E804CD"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Rabies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45A2D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83DFD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2F835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E804CD" w14:paraId="596F61D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F7F1D3" w14:textId="77777777" w:rsidR="00E804CD"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Respiratory disease caused by a novel respiratory pathogen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052F2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EEBC9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C6BDE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E804CD" w14:paraId="74E68A3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094DBF" w14:textId="77777777" w:rsidR="00E804CD"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Rift valley fever (human)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F86DA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9394A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B9D32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E804CD" w14:paraId="1313D9A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4B51FE6E" w14:textId="77777777" w:rsidR="00E804CD"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Rubella</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239AABB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15</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7FB93DB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14</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0081EAA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b/>
                <w:color w:val="000000"/>
                <w:sz w:val="16"/>
                <w:szCs w:val="16"/>
              </w:rPr>
              <w:t>1</w:t>
            </w:r>
          </w:p>
        </w:tc>
      </w:tr>
      <w:tr w:rsidR="00E804CD" w14:paraId="1800FE5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923628" w14:textId="77777777" w:rsidR="00E804CD"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Smallpox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349B5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387C7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0C115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E804CD" w14:paraId="23E6288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2AD028" w14:textId="77777777" w:rsidR="00E804CD"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Waterborne illness outbreak - undefined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808C5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94982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9F0DE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E804CD" w14:paraId="0F39BC28" w14:textId="77777777">
        <w:trPr>
          <w:jc w:val="center"/>
        </w:trPr>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FAE4878" w14:textId="77777777" w:rsidR="00E804CD"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Yellow fever</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C1EF39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A74CDE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E0D4C6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E804CD" w14:paraId="0DDD75FD" w14:textId="77777777">
        <w:trPr>
          <w:jc w:val="center"/>
        </w:trPr>
        <w:tc>
          <w:tcPr>
            <w:tcW w:w="0" w:type="auto"/>
            <w:gridSpan w:val="4"/>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34F3F3D1" w14:textId="77777777" w:rsidR="00E804CD"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6"/>
                <w:szCs w:val="16"/>
                <w:vertAlign w:val="superscript"/>
              </w:rPr>
              <w:t>1</w:t>
            </w:r>
            <w:r>
              <w:rPr>
                <w:rFonts w:eastAsia="Helvetica" w:hAnsi="Helvetica" w:cs="Helvetica"/>
                <w:color w:val="000000"/>
                <w:sz w:val="16"/>
                <w:szCs w:val="16"/>
              </w:rPr>
              <w:t>Suspected and confirmed cases are independent and are not totalled - suspected and confirmed cases are distinct.</w:t>
            </w:r>
          </w:p>
        </w:tc>
      </w:tr>
    </w:tbl>
    <w:p w14:paraId="04043551" w14:textId="77777777" w:rsidR="00E804CD" w:rsidRDefault="00000000" w:rsidP="00885D18">
      <w:pPr>
        <w:pStyle w:val="Heading2"/>
      </w:pPr>
      <w:bookmarkStart w:id="3" w:name="context"/>
      <w:bookmarkEnd w:id="1"/>
      <w:r>
        <w:lastRenderedPageBreak/>
        <w:t>Context</w:t>
      </w:r>
    </w:p>
    <w:p w14:paraId="307E2610" w14:textId="3A9425F9" w:rsidR="00E804CD" w:rsidRPr="00885D18" w:rsidRDefault="00000000" w:rsidP="00885D18">
      <w:pPr>
        <w:pStyle w:val="Heading3"/>
      </w:pPr>
      <w:bookmarkStart w:id="4" w:name="confirmed-notificaitons"/>
      <w:r w:rsidRPr="00885D18">
        <w:t>Confirmed Notificat</w:t>
      </w:r>
      <w:r w:rsidR="00885D18">
        <w:t>i</w:t>
      </w:r>
      <w:r w:rsidRPr="00885D18">
        <w:t>ons</w:t>
      </w:r>
    </w:p>
    <w:p w14:paraId="72871225" w14:textId="77777777" w:rsidR="00E804CD" w:rsidRPr="00885D18" w:rsidRDefault="00000000" w:rsidP="00885D18">
      <w:pPr>
        <w:pStyle w:val="Heading4"/>
      </w:pPr>
      <w:bookmarkStart w:id="5" w:name="epitable"/>
      <w:proofErr w:type="spellStart"/>
      <w:r w:rsidRPr="00885D18">
        <w:t>Epitable</w:t>
      </w:r>
      <w:proofErr w:type="spellEnd"/>
    </w:p>
    <w:p w14:paraId="420C6196" w14:textId="77777777" w:rsidR="00E804CD" w:rsidRDefault="00000000">
      <w:pPr>
        <w:pStyle w:val="TableCaption"/>
      </w:pPr>
      <w:bookmarkStart w:id="6" w:name="tab:unnamed-chunk-5"/>
      <w:bookmarkEnd w:id="6"/>
      <w:r>
        <w:t>Table 2: Number of confirmed notifications on NMCSS per epiweek in 2024. The Average notifications are calculated based on notificaitons received in 2022 and 2023 with a confidence interval.</w:t>
      </w:r>
    </w:p>
    <w:tbl>
      <w:tblPr>
        <w:tblW w:w="14928" w:type="dxa"/>
        <w:jc w:val="center"/>
        <w:tblLayout w:type="fixed"/>
        <w:tblLook w:val="0420" w:firstRow="1" w:lastRow="0" w:firstColumn="0" w:lastColumn="0" w:noHBand="0" w:noVBand="1"/>
      </w:tblPr>
      <w:tblGrid>
        <w:gridCol w:w="3635"/>
        <w:gridCol w:w="510"/>
        <w:gridCol w:w="935"/>
        <w:gridCol w:w="277"/>
        <w:gridCol w:w="344"/>
        <w:gridCol w:w="344"/>
        <w:gridCol w:w="344"/>
        <w:gridCol w:w="344"/>
        <w:gridCol w:w="344"/>
        <w:gridCol w:w="277"/>
        <w:gridCol w:w="277"/>
        <w:gridCol w:w="277"/>
        <w:gridCol w:w="390"/>
        <w:gridCol w:w="390"/>
        <w:gridCol w:w="390"/>
        <w:gridCol w:w="390"/>
        <w:gridCol w:w="390"/>
        <w:gridCol w:w="390"/>
        <w:gridCol w:w="390"/>
        <w:gridCol w:w="390"/>
        <w:gridCol w:w="390"/>
        <w:gridCol w:w="390"/>
        <w:gridCol w:w="390"/>
        <w:gridCol w:w="390"/>
        <w:gridCol w:w="390"/>
        <w:gridCol w:w="390"/>
        <w:gridCol w:w="390"/>
        <w:gridCol w:w="390"/>
        <w:gridCol w:w="390"/>
        <w:gridCol w:w="390"/>
      </w:tblGrid>
      <w:tr w:rsidR="00E804CD" w14:paraId="27FFA56F" w14:textId="77777777" w:rsidTr="00885D18">
        <w:trPr>
          <w:tblHeader/>
          <w:jc w:val="center"/>
        </w:trPr>
        <w:tc>
          <w:tcPr>
            <w:tcW w:w="3635"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00883C4" w14:textId="77777777" w:rsidR="00E804CD" w:rsidRDefault="00000000">
            <w:pPr>
              <w:pBdr>
                <w:top w:val="none" w:sz="0" w:space="0" w:color="000000"/>
                <w:left w:val="none" w:sz="0" w:space="0" w:color="000000"/>
                <w:bottom w:val="none" w:sz="0" w:space="0" w:color="000000"/>
                <w:right w:val="none" w:sz="0" w:space="0" w:color="000000"/>
              </w:pBdr>
              <w:spacing w:before="40" w:after="40"/>
            </w:pPr>
            <w:r>
              <w:rPr>
                <w:rFonts w:eastAsia="Helvetica" w:hAnsi="Helvetica" w:cs="Helvetica"/>
                <w:color w:val="000000"/>
                <w:sz w:val="14"/>
                <w:szCs w:val="14"/>
              </w:rPr>
              <w:t xml:space="preserve"> </w:t>
            </w:r>
          </w:p>
        </w:tc>
        <w:tc>
          <w:tcPr>
            <w:tcW w:w="1445" w:type="dxa"/>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1B3F2F6" w14:textId="77777777" w:rsidR="00E804CD"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color w:val="000000"/>
                <w:sz w:val="14"/>
                <w:szCs w:val="14"/>
              </w:rPr>
              <w:t>Average</w:t>
            </w:r>
            <w:r>
              <w:rPr>
                <w:rFonts w:eastAsia="Helvetica" w:hAnsi="Helvetica" w:cs="Helvetica"/>
                <w:color w:val="000000"/>
                <w:sz w:val="14"/>
                <w:szCs w:val="14"/>
              </w:rPr>
              <w:br/>
              <w:t>Notifications</w:t>
            </w:r>
          </w:p>
        </w:tc>
        <w:tc>
          <w:tcPr>
            <w:tcW w:w="9848" w:type="dxa"/>
            <w:gridSpan w:val="27"/>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F7C8B7A" w14:textId="77777777" w:rsidR="00E804CD"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color w:val="000000"/>
                <w:sz w:val="14"/>
                <w:szCs w:val="14"/>
              </w:rPr>
              <w:t>Epiweeks</w:t>
            </w:r>
          </w:p>
        </w:tc>
      </w:tr>
      <w:tr w:rsidR="00E804CD" w14:paraId="310289DE" w14:textId="77777777" w:rsidTr="00885D18">
        <w:trPr>
          <w:tblHeader/>
          <w:jc w:val="center"/>
        </w:trPr>
        <w:tc>
          <w:tcPr>
            <w:tcW w:w="3635"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57A4C33" w14:textId="77777777" w:rsidR="00E804CD" w:rsidRDefault="00000000">
            <w:pPr>
              <w:pBdr>
                <w:top w:val="none" w:sz="0" w:space="0" w:color="000000"/>
                <w:left w:val="none" w:sz="0" w:space="0" w:color="000000"/>
                <w:bottom w:val="none" w:sz="0" w:space="0" w:color="000000"/>
                <w:right w:val="none" w:sz="0" w:space="0" w:color="000000"/>
              </w:pBdr>
              <w:spacing w:before="40" w:after="40"/>
            </w:pPr>
            <w:r>
              <w:rPr>
                <w:rFonts w:eastAsia="Helvetica" w:hAnsi="Helvetica" w:cs="Helvetica"/>
                <w:b/>
                <w:color w:val="000000"/>
                <w:sz w:val="14"/>
                <w:szCs w:val="14"/>
              </w:rPr>
              <w:t>Characteristic</w:t>
            </w:r>
          </w:p>
        </w:tc>
        <w:tc>
          <w:tcPr>
            <w:tcW w:w="510"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FC9EED6" w14:textId="77777777" w:rsidR="00E804CD" w:rsidRDefault="00E804CD">
            <w:pPr>
              <w:pBdr>
                <w:top w:val="none" w:sz="0" w:space="0" w:color="000000"/>
                <w:left w:val="none" w:sz="0" w:space="0" w:color="000000"/>
                <w:bottom w:val="none" w:sz="0" w:space="0" w:color="000000"/>
                <w:right w:val="none" w:sz="0" w:space="0" w:color="000000"/>
              </w:pBdr>
              <w:spacing w:before="40" w:after="40"/>
              <w:jc w:val="center"/>
            </w:pPr>
          </w:p>
        </w:tc>
        <w:tc>
          <w:tcPr>
            <w:tcW w:w="935"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0DC44F5" w14:textId="77777777" w:rsidR="00E804CD"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4"/>
                <w:szCs w:val="14"/>
              </w:rPr>
              <w:t>95% CI</w:t>
            </w:r>
            <w:r>
              <w:rPr>
                <w:rFonts w:eastAsia="Helvetica" w:hAnsi="Helvetica" w:cs="Helvetica"/>
                <w:color w:val="000000"/>
                <w:sz w:val="14"/>
                <w:szCs w:val="14"/>
                <w:vertAlign w:val="superscript"/>
              </w:rPr>
              <w:t>1</w:t>
            </w:r>
          </w:p>
        </w:tc>
        <w:tc>
          <w:tcPr>
            <w:tcW w:w="277"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D4E5434" w14:textId="77777777" w:rsidR="00E804CD"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4"/>
                <w:szCs w:val="14"/>
              </w:rPr>
              <w:t>1</w:t>
            </w:r>
          </w:p>
        </w:tc>
        <w:tc>
          <w:tcPr>
            <w:tcW w:w="344"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10129A1" w14:textId="77777777" w:rsidR="00E804CD"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4"/>
                <w:szCs w:val="14"/>
              </w:rPr>
              <w:t>2</w:t>
            </w:r>
          </w:p>
        </w:tc>
        <w:tc>
          <w:tcPr>
            <w:tcW w:w="344"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4A6DE0E" w14:textId="77777777" w:rsidR="00E804CD"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4"/>
                <w:szCs w:val="14"/>
              </w:rPr>
              <w:t>3</w:t>
            </w:r>
          </w:p>
        </w:tc>
        <w:tc>
          <w:tcPr>
            <w:tcW w:w="344"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0A18D62" w14:textId="77777777" w:rsidR="00E804CD"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4"/>
                <w:szCs w:val="14"/>
              </w:rPr>
              <w:t>4</w:t>
            </w:r>
          </w:p>
        </w:tc>
        <w:tc>
          <w:tcPr>
            <w:tcW w:w="344"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0B9E1B0" w14:textId="77777777" w:rsidR="00E804CD"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4"/>
                <w:szCs w:val="14"/>
              </w:rPr>
              <w:t>5</w:t>
            </w:r>
          </w:p>
        </w:tc>
        <w:tc>
          <w:tcPr>
            <w:tcW w:w="344"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613E4CB" w14:textId="77777777" w:rsidR="00E804CD"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4"/>
                <w:szCs w:val="14"/>
              </w:rPr>
              <w:t>6</w:t>
            </w:r>
          </w:p>
        </w:tc>
        <w:tc>
          <w:tcPr>
            <w:tcW w:w="277"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43D2101" w14:textId="77777777" w:rsidR="00E804CD"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4"/>
                <w:szCs w:val="14"/>
              </w:rPr>
              <w:t>7</w:t>
            </w:r>
          </w:p>
        </w:tc>
        <w:tc>
          <w:tcPr>
            <w:tcW w:w="277"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827F45C" w14:textId="77777777" w:rsidR="00E804CD"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4"/>
                <w:szCs w:val="14"/>
              </w:rPr>
              <w:t>8</w:t>
            </w:r>
          </w:p>
        </w:tc>
        <w:tc>
          <w:tcPr>
            <w:tcW w:w="277"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FD654D4" w14:textId="77777777" w:rsidR="00E804CD"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4"/>
                <w:szCs w:val="14"/>
              </w:rPr>
              <w:t>9</w:t>
            </w:r>
          </w:p>
        </w:tc>
        <w:tc>
          <w:tcPr>
            <w:tcW w:w="390"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C80EF9B" w14:textId="77777777" w:rsidR="00E804CD"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4"/>
                <w:szCs w:val="14"/>
              </w:rPr>
              <w:t>10</w:t>
            </w:r>
          </w:p>
        </w:tc>
        <w:tc>
          <w:tcPr>
            <w:tcW w:w="390"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974D5B0" w14:textId="77777777" w:rsidR="00E804CD"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4"/>
                <w:szCs w:val="14"/>
              </w:rPr>
              <w:t>11</w:t>
            </w:r>
          </w:p>
        </w:tc>
        <w:tc>
          <w:tcPr>
            <w:tcW w:w="390"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236AC9C" w14:textId="77777777" w:rsidR="00E804CD"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4"/>
                <w:szCs w:val="14"/>
              </w:rPr>
              <w:t>12</w:t>
            </w:r>
          </w:p>
        </w:tc>
        <w:tc>
          <w:tcPr>
            <w:tcW w:w="390"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688B72F" w14:textId="77777777" w:rsidR="00E804CD"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4"/>
                <w:szCs w:val="14"/>
              </w:rPr>
              <w:t>13</w:t>
            </w:r>
          </w:p>
        </w:tc>
        <w:tc>
          <w:tcPr>
            <w:tcW w:w="390"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5E8701A" w14:textId="77777777" w:rsidR="00E804CD"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4"/>
                <w:szCs w:val="14"/>
              </w:rPr>
              <w:t>14</w:t>
            </w:r>
          </w:p>
        </w:tc>
        <w:tc>
          <w:tcPr>
            <w:tcW w:w="390"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12149BF" w14:textId="77777777" w:rsidR="00E804CD"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4"/>
                <w:szCs w:val="14"/>
              </w:rPr>
              <w:t>15</w:t>
            </w:r>
          </w:p>
        </w:tc>
        <w:tc>
          <w:tcPr>
            <w:tcW w:w="390"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516F5FC" w14:textId="77777777" w:rsidR="00E804CD"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4"/>
                <w:szCs w:val="14"/>
              </w:rPr>
              <w:t>16</w:t>
            </w:r>
          </w:p>
        </w:tc>
        <w:tc>
          <w:tcPr>
            <w:tcW w:w="390"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CE796F8" w14:textId="77777777" w:rsidR="00E804CD"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4"/>
                <w:szCs w:val="14"/>
              </w:rPr>
              <w:t>17</w:t>
            </w:r>
          </w:p>
        </w:tc>
        <w:tc>
          <w:tcPr>
            <w:tcW w:w="390"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B977A70" w14:textId="77777777" w:rsidR="00E804CD"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4"/>
                <w:szCs w:val="14"/>
              </w:rPr>
              <w:t>18</w:t>
            </w:r>
          </w:p>
        </w:tc>
        <w:tc>
          <w:tcPr>
            <w:tcW w:w="390"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D410C6E" w14:textId="77777777" w:rsidR="00E804CD"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4"/>
                <w:szCs w:val="14"/>
              </w:rPr>
              <w:t>19</w:t>
            </w:r>
          </w:p>
        </w:tc>
        <w:tc>
          <w:tcPr>
            <w:tcW w:w="390"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386A79C" w14:textId="77777777" w:rsidR="00E804CD"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4"/>
                <w:szCs w:val="14"/>
              </w:rPr>
              <w:t>20</w:t>
            </w:r>
          </w:p>
        </w:tc>
        <w:tc>
          <w:tcPr>
            <w:tcW w:w="390"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FD8E8BB" w14:textId="77777777" w:rsidR="00E804CD"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4"/>
                <w:szCs w:val="14"/>
              </w:rPr>
              <w:t>21</w:t>
            </w:r>
          </w:p>
        </w:tc>
        <w:tc>
          <w:tcPr>
            <w:tcW w:w="390"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F653EB3" w14:textId="77777777" w:rsidR="00E804CD"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4"/>
                <w:szCs w:val="14"/>
              </w:rPr>
              <w:t>22</w:t>
            </w:r>
          </w:p>
        </w:tc>
        <w:tc>
          <w:tcPr>
            <w:tcW w:w="390"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A234106" w14:textId="77777777" w:rsidR="00E804CD"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4"/>
                <w:szCs w:val="14"/>
              </w:rPr>
              <w:t>23</w:t>
            </w:r>
          </w:p>
        </w:tc>
        <w:tc>
          <w:tcPr>
            <w:tcW w:w="390"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58287E1" w14:textId="77777777" w:rsidR="00E804CD"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4"/>
                <w:szCs w:val="14"/>
              </w:rPr>
              <w:t>24</w:t>
            </w:r>
          </w:p>
        </w:tc>
        <w:tc>
          <w:tcPr>
            <w:tcW w:w="390"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BA39096" w14:textId="77777777" w:rsidR="00E804CD"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4"/>
                <w:szCs w:val="14"/>
              </w:rPr>
              <w:t>25</w:t>
            </w:r>
          </w:p>
        </w:tc>
        <w:tc>
          <w:tcPr>
            <w:tcW w:w="390"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CEEC020" w14:textId="77777777" w:rsidR="00E804CD"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4"/>
                <w:szCs w:val="14"/>
              </w:rPr>
              <w:t>26</w:t>
            </w:r>
          </w:p>
        </w:tc>
        <w:tc>
          <w:tcPr>
            <w:tcW w:w="390"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E4D92B8" w14:textId="77777777" w:rsidR="00E804CD"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4"/>
                <w:szCs w:val="14"/>
              </w:rPr>
              <w:t>27</w:t>
            </w:r>
          </w:p>
        </w:tc>
      </w:tr>
      <w:tr w:rsidR="00E804CD" w14:paraId="5EF6AA04" w14:textId="77777777" w:rsidTr="00885D18">
        <w:trPr>
          <w:jc w:val="center"/>
        </w:trPr>
        <w:tc>
          <w:tcPr>
            <w:tcW w:w="3635"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6FC837" w14:textId="77777777" w:rsidR="00E804CD"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4"/>
                <w:szCs w:val="14"/>
              </w:rPr>
              <w:t>Acute flaccid paralysis</w:t>
            </w:r>
          </w:p>
        </w:tc>
        <w:tc>
          <w:tcPr>
            <w:tcW w:w="510"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60B32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0.0593</w:t>
            </w:r>
          </w:p>
        </w:tc>
        <w:tc>
          <w:tcPr>
            <w:tcW w:w="935"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C5E2D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2.0, 4.0</w:t>
            </w:r>
          </w:p>
        </w:tc>
        <w:tc>
          <w:tcPr>
            <w:tcW w:w="277"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9B4B3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44"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A2187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44"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9039C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44"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05973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44"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8789B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44"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BB6F8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77"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B14D8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77"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F9021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77"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D1634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DB56F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A515D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4351C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A4875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E83AB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20735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F59EA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D55D6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6C99A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4E4FD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5AA8B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07C06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6E4C7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798CB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18F80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EF84A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BFB96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39797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r>
      <w:tr w:rsidR="00E804CD" w14:paraId="563A49C2" w14:textId="77777777" w:rsidTr="00885D18">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E55417" w14:textId="77777777" w:rsidR="00E804CD"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4"/>
                <w:szCs w:val="14"/>
              </w:rPr>
              <w:t>Cholera</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D7BAC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0.95</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24C4D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1.5, 5.5</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9FA16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FFC29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D8C9F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3</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C9AC2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DD30E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A9C95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9DC3A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67CE9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6D201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74024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87DF9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998B7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88CF8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8EC38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EF657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1436C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868B7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A15B4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368C6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B42ED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74F02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2DD50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52EEC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9EEB5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B8029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47159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1351E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r>
      <w:tr w:rsidR="00E804CD" w14:paraId="7577B79F" w14:textId="77777777" w:rsidTr="00885D18">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2C89D2" w14:textId="77777777" w:rsidR="00E804CD"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4"/>
                <w:szCs w:val="14"/>
              </w:rPr>
              <w:t>Congenital rubella syndrome</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AFF7C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0.0169</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C294B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1.0, 1.0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D02C7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47827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65CF6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D25BA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1359E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6CE85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19D08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62C2F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DE160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FF1ED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502A2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6EE00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956B0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37900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9D6E5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9F5EA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FF962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2FE2F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23936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DB60B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1A151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A7C74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94EA4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EC667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2366F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3261F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E4C57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r>
      <w:tr w:rsidR="00E804CD" w14:paraId="415F8A2B" w14:textId="77777777" w:rsidTr="00885D18">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CC4FB7" w14:textId="77777777" w:rsidR="00E804CD"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4"/>
                <w:szCs w:val="14"/>
              </w:rPr>
              <w:t>Crimean-congo viral haemorrhagic fever (human)</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1AEA3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0.0212</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96EA9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1.0, 1.0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B24A5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DAE13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FFE84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7DF28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CF35F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56DCC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61F05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4E8FF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F6372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AE71A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4B5DD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5B440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4E0C0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310F1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1C99F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4B131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29017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2A52C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B7662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D5C9C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AB475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DD93B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79115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9B67C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EA604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7CECE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98EA4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r>
      <w:tr w:rsidR="00E804CD" w14:paraId="7963C087" w14:textId="77777777" w:rsidTr="00885D18">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446346" w14:textId="77777777" w:rsidR="00E804CD"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4"/>
                <w:szCs w:val="14"/>
              </w:rPr>
              <w:t>Diphtheria</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A12B2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0.11</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005B6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1.0, 2.0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BEF35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89BBD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F8680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BC63A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471E6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67675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F40E0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CA2C4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12946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D4658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47964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5DF2E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3C1CB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27B86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DA52A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A0FD6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26F9A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43E78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156BC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D3727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DA8D7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726A2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5EEBB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851F5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1073B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334FE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8D1B7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r>
      <w:tr w:rsidR="00E804CD" w14:paraId="0B1EE5D4" w14:textId="77777777" w:rsidTr="00885D18">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DDF781" w14:textId="77777777" w:rsidR="00E804CD"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4"/>
                <w:szCs w:val="14"/>
              </w:rPr>
              <w:t>Enteric fever (typhoid or paratyphoid fever)</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6CB81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1.40</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DF85A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2.0, 2.5</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18329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597E2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4A94C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3BAAD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6</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157AE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3</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19D63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3C39C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813E7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4542E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3</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24674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9A834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3</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AA2F8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3</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ED281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27544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D9909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8CFEC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16A67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FC96A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2BFE0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4</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BC197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29F7C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131EF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4</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98319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B24BD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151C0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E0071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7DB89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r>
      <w:tr w:rsidR="00E804CD" w14:paraId="7BC210FB" w14:textId="77777777" w:rsidTr="00885D18">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63A466" w14:textId="77777777" w:rsidR="00E804CD"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4"/>
                <w:szCs w:val="14"/>
              </w:rPr>
              <w:t>Food borne illness outbreak</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A6A13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0.1017</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84863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2.0, 3.0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1EAD5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ED0B5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D90AE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843B4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E1DF7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47A50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942AF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40D22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CB9B4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11D78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8627D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B4309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B9BD1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98153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71B99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EA9A7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33DC2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91D51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A8455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791C1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3726A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D3748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2ACD3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1087B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330FD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F3397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F16BD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r>
      <w:tr w:rsidR="00E804CD" w14:paraId="4BEC3B06" w14:textId="77777777" w:rsidTr="00885D18">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126824" w14:textId="77777777" w:rsidR="00E804CD"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4"/>
                <w:szCs w:val="14"/>
              </w:rPr>
              <w:t>Listeriosis</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3209C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0.62</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AD722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1.5, 1.5</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00323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93DDF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B7598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F228C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3</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12F0A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A7527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141AF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5C41B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52C3B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2BAF4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F0288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4FDF4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35293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7A0F7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AF6FB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5E921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17032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E19D2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55D56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E999A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B87A9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44451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1BEAA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0624B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BC749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D1064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EB2B6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r>
      <w:tr w:rsidR="00E804CD" w14:paraId="2948D3E1" w14:textId="77777777" w:rsidTr="00885D18">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A128A6" w14:textId="77777777" w:rsidR="00E804CD"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4"/>
                <w:szCs w:val="14"/>
              </w:rPr>
              <w:t>Malaria</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A14F7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109</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73001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75, 96</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D76D7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35</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8F3DE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120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472DC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217</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B3D0C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187</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5C756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109</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118CF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116</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5AE78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61</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711E8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48</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ACFDE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61</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947C9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48</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7CEDF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60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C13A3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52</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E295D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34</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9B0E6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40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837EB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42</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A05C3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55</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FF676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58</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2DB83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101</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004CC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63</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8E365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44</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C8D0A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107</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FA418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70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B1D41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46</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21E7E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CA13D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68A65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C1C25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r>
      <w:tr w:rsidR="00E804CD" w14:paraId="2AF2C98E" w14:textId="77777777" w:rsidTr="00885D18">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F52BEA" w14:textId="77777777" w:rsidR="00E804CD"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4"/>
                <w:szCs w:val="14"/>
              </w:rPr>
              <w:t>Measles</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A28D4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1.49</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13558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2.5, 3.5</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C6043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9CDE2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3</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03DAD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EEF49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2A558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2085A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B4D89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E6399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4</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3BADF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8ED13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FC68E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50EB3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3</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5D590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2D418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37A5A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DB71D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ABA52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EB33F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6</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35550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3</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0D017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FEAE2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3</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6B687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5</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94028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312E8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D31A8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ADA84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1E641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r>
      <w:tr w:rsidR="00E804CD" w14:paraId="6D25D093" w14:textId="77777777" w:rsidTr="00885D18">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2B2873" w14:textId="77777777" w:rsidR="00E804CD"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4"/>
                <w:szCs w:val="14"/>
              </w:rPr>
              <w:t>Meningococcal disease</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BB91C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1.00</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D45C8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2.0, 2.5</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ED993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1B3FA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3</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65A26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4</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139D2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5</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80143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946D4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311AD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DF0F4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5A15F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08C81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F2139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4</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E783B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B5E6B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60DA6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3</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A6F4F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114C7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AFB17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39329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5</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55F84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6</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22DBE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5B803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11</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52A08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9</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E4960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4</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5CA5F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57041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45A62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03E2E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r>
      <w:tr w:rsidR="00E804CD" w14:paraId="031C901E" w14:textId="77777777" w:rsidTr="00885D18">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BF8ADE" w14:textId="77777777" w:rsidR="00E804CD"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4"/>
                <w:szCs w:val="14"/>
              </w:rPr>
              <w:t>Pertussis</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3F3D0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10</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15930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14, 19</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B6710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6</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1BBCB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24</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238CC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21</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DC6F1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6</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9F3D3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15</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FC621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7</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4BD08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3</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8C3A3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6</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A2220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5</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003C6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18</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1A682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19879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7472C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11</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63B63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6</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528D9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5</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0D938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12</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E136B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7</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FD362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40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12E24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3</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80EBC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4</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E3287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6</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93FC8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8</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4C843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79076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1DB09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0C773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460AE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r>
      <w:tr w:rsidR="00E804CD" w14:paraId="4AF3646A" w14:textId="77777777" w:rsidTr="00885D18">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D186DE" w14:textId="77777777" w:rsidR="00E804CD"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4"/>
                <w:szCs w:val="14"/>
              </w:rPr>
              <w:t>Rabies</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2FE6C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0.09</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B5B2C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1.0, 1.0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97EBE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411F6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5EBE9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C33AB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B15D3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52112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68B68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2FE73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C6C27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20102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17FE6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88BB7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8DC27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69319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9FF45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6ED92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8D4B3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8B509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9FF2B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2E6CE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14DCB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65446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FE2C6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F9BAF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85756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F5158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47CF9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r>
      <w:tr w:rsidR="00E804CD" w14:paraId="30254158" w14:textId="77777777" w:rsidTr="00885D18">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6015D0" w14:textId="77777777" w:rsidR="00E804CD"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4"/>
                <w:szCs w:val="14"/>
              </w:rPr>
              <w:t>Respiratory disease caused by a novel respiratory pathogen</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31CE9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0.0169</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CE49D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NA, NA</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F3D40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194A2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3FD7C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45939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3B8E0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C36BC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0B23C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67C19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7A77D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54B04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FC461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1A1BE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AD394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7AE98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5CC0C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5B32C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B802D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52BAD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D5B85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0EE33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2E77A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B081D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71852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0DCDD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9D513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41B51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CC6AA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r>
      <w:tr w:rsidR="00E804CD" w14:paraId="530E8631" w14:textId="77777777" w:rsidTr="00885D18">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48A649" w14:textId="77777777" w:rsidR="00E804CD"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4"/>
                <w:szCs w:val="14"/>
              </w:rPr>
              <w:t>Rubella</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2005C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1.5</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8A732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2.5, 6.5</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71043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BBE31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4</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04924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3</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6D416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3</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7202E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4</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E70C0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5</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C5186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46C3C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3</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D142F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3</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03EFB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10A13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4</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0685D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4</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4A4DE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25</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9C1A0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9F100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35B63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9BB97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4</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25E1A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4E364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3</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84481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CF349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2227C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5DC93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FD832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9E054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3E3E6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ECD0A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r>
      <w:tr w:rsidR="00E804CD" w14:paraId="2130AEA5" w14:textId="77777777" w:rsidTr="00885D18">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3EDDB0" w14:textId="77777777" w:rsidR="00E804CD"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4"/>
                <w:szCs w:val="14"/>
              </w:rPr>
              <w:t>Covid-19</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CBAB9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403</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83777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25, 256</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8B948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CE002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3</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E8640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5</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516F0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1D324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E229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3</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20A93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3</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08274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3</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D6A9A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7</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37389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83F42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6</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39F4E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6</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75040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3</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277C2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D272D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4</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8D061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7</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30561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4</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64466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5</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EE2CF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32</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40057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16</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1EFBE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14</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B38E7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6</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6C224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6</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6BAB1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90C05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2FC20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32E96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r>
      <w:tr w:rsidR="00E804CD" w14:paraId="5A09F02B" w14:textId="77777777" w:rsidTr="00885D18">
        <w:trPr>
          <w:jc w:val="center"/>
        </w:trPr>
        <w:tc>
          <w:tcPr>
            <w:tcW w:w="3635"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3A8B972" w14:textId="77777777" w:rsidR="00E804CD"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4"/>
                <w:szCs w:val="14"/>
              </w:rPr>
              <w:t>Mpox</w:t>
            </w:r>
          </w:p>
        </w:tc>
        <w:tc>
          <w:tcPr>
            <w:tcW w:w="51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ADF2B8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0.0297</w:t>
            </w:r>
          </w:p>
        </w:tc>
        <w:tc>
          <w:tcPr>
            <w:tcW w:w="935"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E9576B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2.0, 2.0</w:t>
            </w:r>
          </w:p>
        </w:tc>
        <w:tc>
          <w:tcPr>
            <w:tcW w:w="277"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6F9204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44"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E591C8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44"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BA8A98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44"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07D9B1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44"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DB4319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44"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4DEBB6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77"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FC93B7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77"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5F9EE5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77"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038367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78F924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9EACBE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F9E877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FC07D0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68985B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4DB368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8C71D8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9C57BA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82639F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D8AB9A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39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E02393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659566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39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C55B24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39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EA5DC8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39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C094B5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B9BC92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27FDB5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9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E0D949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r>
      <w:tr w:rsidR="00E804CD" w14:paraId="68B5B337" w14:textId="77777777" w:rsidTr="00885D18">
        <w:trPr>
          <w:jc w:val="center"/>
        </w:trPr>
        <w:tc>
          <w:tcPr>
            <w:tcW w:w="14928" w:type="dxa"/>
            <w:gridSpan w:val="30"/>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4A4F8BDE" w14:textId="77777777" w:rsidR="00E804CD"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4"/>
                <w:szCs w:val="14"/>
                <w:vertAlign w:val="superscript"/>
              </w:rPr>
              <w:t>1</w:t>
            </w:r>
            <w:r>
              <w:rPr>
                <w:rFonts w:eastAsia="Helvetica" w:hAnsi="Helvetica" w:cs="Helvetica"/>
                <w:color w:val="000000"/>
                <w:sz w:val="14"/>
                <w:szCs w:val="14"/>
              </w:rPr>
              <w:t>CI = Confidence Interval</w:t>
            </w:r>
          </w:p>
        </w:tc>
      </w:tr>
    </w:tbl>
    <w:p w14:paraId="6BB9D2E0" w14:textId="5372FD54" w:rsidR="00885D18" w:rsidRDefault="00885D18" w:rsidP="00885D18">
      <w:pPr>
        <w:pStyle w:val="Heading3"/>
      </w:pPr>
      <w:bookmarkStart w:id="7" w:name="trends-plot"/>
      <w:bookmarkEnd w:id="5"/>
      <w:r w:rsidRPr="00885D18">
        <w:lastRenderedPageBreak/>
        <w:t>Confirmed Notificat</w:t>
      </w:r>
      <w:r>
        <w:t>i</w:t>
      </w:r>
      <w:r w:rsidRPr="00885D18">
        <w:t>ons</w:t>
      </w:r>
    </w:p>
    <w:p w14:paraId="1DA93094" w14:textId="67DEDC64" w:rsidR="00E804CD" w:rsidRDefault="00000000" w:rsidP="00885D18">
      <w:pPr>
        <w:pStyle w:val="Heading4"/>
      </w:pPr>
      <w:r>
        <w:t>Trends Plot</w:t>
      </w:r>
    </w:p>
    <w:p w14:paraId="7EB9714F" w14:textId="77777777" w:rsidR="00E804CD" w:rsidRDefault="00000000">
      <w:pPr>
        <w:pStyle w:val="CaptionedFigure"/>
      </w:pPr>
      <w:r>
        <w:rPr>
          <w:noProof/>
        </w:rPr>
        <w:drawing>
          <wp:inline distT="0" distB="0" distL="0" distR="0" wp14:anchorId="6C1214C0" wp14:editId="0CB2FA39">
            <wp:extent cx="8686800" cy="5133109"/>
            <wp:effectExtent l="0" t="0" r="0" b="0"/>
            <wp:docPr id="26" name="Picture" descr="Figure 1: Trend of weekly number of confirmed notifications for selected conditions reported to the NMC, in South Africa; January, 2022-June, 2024"/>
            <wp:cNvGraphicFramePr/>
            <a:graphic xmlns:a="http://schemas.openxmlformats.org/drawingml/2006/main">
              <a:graphicData uri="http://schemas.openxmlformats.org/drawingml/2006/picture">
                <pic:pic xmlns:pic="http://schemas.openxmlformats.org/drawingml/2006/picture">
                  <pic:nvPicPr>
                    <pic:cNvPr id="27" name="Picture" descr="outputs/plot_confirmed$plot.png"/>
                    <pic:cNvPicPr>
                      <a:picLocks noChangeAspect="1" noChangeArrowheads="1"/>
                    </pic:cNvPicPr>
                  </pic:nvPicPr>
                  <pic:blipFill>
                    <a:blip r:embed="rId8"/>
                    <a:stretch>
                      <a:fillRect/>
                    </a:stretch>
                  </pic:blipFill>
                  <pic:spPr bwMode="auto">
                    <a:xfrm>
                      <a:off x="0" y="0"/>
                      <a:ext cx="8686800" cy="5133109"/>
                    </a:xfrm>
                    <a:prstGeom prst="rect">
                      <a:avLst/>
                    </a:prstGeom>
                    <a:noFill/>
                    <a:ln w="9525">
                      <a:noFill/>
                      <a:headEnd/>
                      <a:tailEnd/>
                    </a:ln>
                  </pic:spPr>
                </pic:pic>
              </a:graphicData>
            </a:graphic>
          </wp:inline>
        </w:drawing>
      </w:r>
    </w:p>
    <w:p w14:paraId="2B3CD1D8" w14:textId="77777777" w:rsidR="00E804CD" w:rsidRDefault="00000000">
      <w:pPr>
        <w:pStyle w:val="ImageCaption"/>
      </w:pPr>
      <w:bookmarkStart w:id="8" w:name="fig:unnamed-chunk-7"/>
      <w:bookmarkEnd w:id="8"/>
      <w:r>
        <w:t>Figure 1: Trend of weekly number of confirmed notifications for selected conditions reported to the NMC, in South Africa; January, 2022-June, 2024</w:t>
      </w:r>
    </w:p>
    <w:p w14:paraId="574B25E8" w14:textId="77777777" w:rsidR="00E804CD" w:rsidRDefault="00000000" w:rsidP="00885D18">
      <w:pPr>
        <w:pStyle w:val="Heading3"/>
      </w:pPr>
      <w:bookmarkStart w:id="9" w:name="all-notifications"/>
      <w:bookmarkEnd w:id="4"/>
      <w:bookmarkEnd w:id="7"/>
      <w:r>
        <w:lastRenderedPageBreak/>
        <w:t>All Notifications</w:t>
      </w:r>
    </w:p>
    <w:p w14:paraId="78FA1855" w14:textId="77777777" w:rsidR="00E804CD" w:rsidRDefault="00000000" w:rsidP="00885D18">
      <w:pPr>
        <w:pStyle w:val="Heading4"/>
      </w:pPr>
      <w:bookmarkStart w:id="10" w:name="epitable-1"/>
      <w:r>
        <w:t>Epitable</w:t>
      </w:r>
    </w:p>
    <w:p w14:paraId="2D847A07" w14:textId="77777777" w:rsidR="00E804CD" w:rsidRDefault="00000000">
      <w:pPr>
        <w:pStyle w:val="TableCaption"/>
      </w:pPr>
      <w:bookmarkStart w:id="11" w:name="tab:unnamed-chunk-8"/>
      <w:bookmarkEnd w:id="11"/>
      <w:r>
        <w:t>Table 3: Number of notifications on NMCSS per epiweek in 2024. The Average notifications are calculated based on notificaitons received in 2022 and 2023 with a confidence interval.</w:t>
      </w:r>
    </w:p>
    <w:tbl>
      <w:tblPr>
        <w:tblW w:w="15196" w:type="dxa"/>
        <w:jc w:val="center"/>
        <w:tblLayout w:type="fixed"/>
        <w:tblLook w:val="0420" w:firstRow="1" w:lastRow="0" w:firstColumn="0" w:lastColumn="0" w:noHBand="0" w:noVBand="1"/>
      </w:tblPr>
      <w:tblGrid>
        <w:gridCol w:w="3635"/>
        <w:gridCol w:w="510"/>
        <w:gridCol w:w="935"/>
        <w:gridCol w:w="344"/>
        <w:gridCol w:w="344"/>
        <w:gridCol w:w="344"/>
        <w:gridCol w:w="344"/>
        <w:gridCol w:w="344"/>
        <w:gridCol w:w="344"/>
        <w:gridCol w:w="344"/>
        <w:gridCol w:w="344"/>
        <w:gridCol w:w="344"/>
        <w:gridCol w:w="390"/>
        <w:gridCol w:w="390"/>
        <w:gridCol w:w="390"/>
        <w:gridCol w:w="390"/>
        <w:gridCol w:w="390"/>
        <w:gridCol w:w="390"/>
        <w:gridCol w:w="390"/>
        <w:gridCol w:w="390"/>
        <w:gridCol w:w="390"/>
        <w:gridCol w:w="390"/>
        <w:gridCol w:w="390"/>
        <w:gridCol w:w="390"/>
        <w:gridCol w:w="390"/>
        <w:gridCol w:w="390"/>
        <w:gridCol w:w="390"/>
        <w:gridCol w:w="390"/>
        <w:gridCol w:w="390"/>
        <w:gridCol w:w="390"/>
      </w:tblGrid>
      <w:tr w:rsidR="00E804CD" w14:paraId="72772E65" w14:textId="77777777" w:rsidTr="00885D18">
        <w:trPr>
          <w:tblHeader/>
          <w:jc w:val="center"/>
        </w:trPr>
        <w:tc>
          <w:tcPr>
            <w:tcW w:w="3635"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E4A2FD7" w14:textId="77777777" w:rsidR="00E804CD" w:rsidRDefault="00000000">
            <w:pPr>
              <w:pBdr>
                <w:top w:val="none" w:sz="0" w:space="0" w:color="000000"/>
                <w:left w:val="none" w:sz="0" w:space="0" w:color="000000"/>
                <w:bottom w:val="none" w:sz="0" w:space="0" w:color="000000"/>
                <w:right w:val="none" w:sz="0" w:space="0" w:color="000000"/>
              </w:pBdr>
              <w:spacing w:before="40" w:after="40"/>
            </w:pPr>
            <w:r>
              <w:rPr>
                <w:rFonts w:eastAsia="Helvetica" w:hAnsi="Helvetica" w:cs="Helvetica"/>
                <w:color w:val="000000"/>
                <w:sz w:val="22"/>
                <w:szCs w:val="22"/>
              </w:rPr>
              <w:t xml:space="preserve"> </w:t>
            </w:r>
          </w:p>
        </w:tc>
        <w:tc>
          <w:tcPr>
            <w:tcW w:w="1445" w:type="dxa"/>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F1A2805" w14:textId="77777777" w:rsidR="00E804CD"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color w:val="000000"/>
                <w:sz w:val="22"/>
                <w:szCs w:val="22"/>
              </w:rPr>
              <w:t>Average</w:t>
            </w:r>
            <w:r>
              <w:rPr>
                <w:rFonts w:eastAsia="Helvetica" w:hAnsi="Helvetica" w:cs="Helvetica"/>
                <w:color w:val="000000"/>
                <w:sz w:val="22"/>
                <w:szCs w:val="22"/>
              </w:rPr>
              <w:br/>
              <w:t>Notifications</w:t>
            </w:r>
          </w:p>
        </w:tc>
        <w:tc>
          <w:tcPr>
            <w:tcW w:w="10116" w:type="dxa"/>
            <w:gridSpan w:val="27"/>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97E0448" w14:textId="77777777" w:rsidR="00E804CD"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color w:val="000000"/>
                <w:sz w:val="22"/>
                <w:szCs w:val="22"/>
              </w:rPr>
              <w:t>Epiweeks</w:t>
            </w:r>
          </w:p>
        </w:tc>
      </w:tr>
      <w:tr w:rsidR="00E804CD" w14:paraId="61CD0501" w14:textId="77777777" w:rsidTr="00885D18">
        <w:trPr>
          <w:tblHeader/>
          <w:jc w:val="center"/>
        </w:trPr>
        <w:tc>
          <w:tcPr>
            <w:tcW w:w="3635"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13BDCCA" w14:textId="77777777" w:rsidR="00E804CD" w:rsidRDefault="00000000">
            <w:pPr>
              <w:pBdr>
                <w:top w:val="none" w:sz="0" w:space="0" w:color="000000"/>
                <w:left w:val="none" w:sz="0" w:space="0" w:color="000000"/>
                <w:bottom w:val="none" w:sz="0" w:space="0" w:color="000000"/>
                <w:right w:val="none" w:sz="0" w:space="0" w:color="000000"/>
              </w:pBdr>
              <w:spacing w:before="40" w:after="40"/>
            </w:pPr>
            <w:r>
              <w:rPr>
                <w:rFonts w:eastAsia="Helvetica" w:hAnsi="Helvetica" w:cs="Helvetica"/>
                <w:b/>
                <w:color w:val="000000"/>
                <w:sz w:val="22"/>
                <w:szCs w:val="22"/>
              </w:rPr>
              <w:t>Characteristic</w:t>
            </w:r>
          </w:p>
        </w:tc>
        <w:tc>
          <w:tcPr>
            <w:tcW w:w="510"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0921436" w14:textId="77777777" w:rsidR="00E804CD" w:rsidRDefault="00E804CD">
            <w:pPr>
              <w:pBdr>
                <w:top w:val="none" w:sz="0" w:space="0" w:color="000000"/>
                <w:left w:val="none" w:sz="0" w:space="0" w:color="000000"/>
                <w:bottom w:val="none" w:sz="0" w:space="0" w:color="000000"/>
                <w:right w:val="none" w:sz="0" w:space="0" w:color="000000"/>
              </w:pBdr>
              <w:spacing w:before="40" w:after="40"/>
              <w:jc w:val="center"/>
            </w:pPr>
          </w:p>
        </w:tc>
        <w:tc>
          <w:tcPr>
            <w:tcW w:w="935"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F1E4BDD" w14:textId="77777777" w:rsidR="00E804CD"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22"/>
                <w:szCs w:val="22"/>
              </w:rPr>
              <w:t>95% CI</w:t>
            </w:r>
            <w:r>
              <w:rPr>
                <w:rFonts w:eastAsia="Helvetica" w:hAnsi="Helvetica" w:cs="Helvetica"/>
                <w:color w:val="000000"/>
                <w:sz w:val="22"/>
                <w:szCs w:val="22"/>
                <w:vertAlign w:val="superscript"/>
              </w:rPr>
              <w:t>1</w:t>
            </w:r>
          </w:p>
        </w:tc>
        <w:tc>
          <w:tcPr>
            <w:tcW w:w="344"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8511483" w14:textId="77777777" w:rsidR="00E804CD"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22"/>
                <w:szCs w:val="22"/>
              </w:rPr>
              <w:t>1</w:t>
            </w:r>
          </w:p>
        </w:tc>
        <w:tc>
          <w:tcPr>
            <w:tcW w:w="344"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98C940B" w14:textId="77777777" w:rsidR="00E804CD"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22"/>
                <w:szCs w:val="22"/>
              </w:rPr>
              <w:t>2</w:t>
            </w:r>
          </w:p>
        </w:tc>
        <w:tc>
          <w:tcPr>
            <w:tcW w:w="344"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1185B84" w14:textId="77777777" w:rsidR="00E804CD"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22"/>
                <w:szCs w:val="22"/>
              </w:rPr>
              <w:t>3</w:t>
            </w:r>
          </w:p>
        </w:tc>
        <w:tc>
          <w:tcPr>
            <w:tcW w:w="344"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E7B919F" w14:textId="77777777" w:rsidR="00E804CD"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22"/>
                <w:szCs w:val="22"/>
              </w:rPr>
              <w:t>4</w:t>
            </w:r>
          </w:p>
        </w:tc>
        <w:tc>
          <w:tcPr>
            <w:tcW w:w="344"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58E6338" w14:textId="77777777" w:rsidR="00E804CD"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22"/>
                <w:szCs w:val="22"/>
              </w:rPr>
              <w:t>5</w:t>
            </w:r>
          </w:p>
        </w:tc>
        <w:tc>
          <w:tcPr>
            <w:tcW w:w="344"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28128BE" w14:textId="77777777" w:rsidR="00E804CD"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22"/>
                <w:szCs w:val="22"/>
              </w:rPr>
              <w:t>6</w:t>
            </w:r>
          </w:p>
        </w:tc>
        <w:tc>
          <w:tcPr>
            <w:tcW w:w="344"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004F338" w14:textId="77777777" w:rsidR="00E804CD"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22"/>
                <w:szCs w:val="22"/>
              </w:rPr>
              <w:t>7</w:t>
            </w:r>
          </w:p>
        </w:tc>
        <w:tc>
          <w:tcPr>
            <w:tcW w:w="344"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8F357EE" w14:textId="77777777" w:rsidR="00E804CD"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22"/>
                <w:szCs w:val="22"/>
              </w:rPr>
              <w:t>8</w:t>
            </w:r>
          </w:p>
        </w:tc>
        <w:tc>
          <w:tcPr>
            <w:tcW w:w="344"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A80FBDD" w14:textId="77777777" w:rsidR="00E804CD"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22"/>
                <w:szCs w:val="22"/>
              </w:rPr>
              <w:t>9</w:t>
            </w:r>
          </w:p>
        </w:tc>
        <w:tc>
          <w:tcPr>
            <w:tcW w:w="390"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14AFBD0" w14:textId="77777777" w:rsidR="00E804CD"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22"/>
                <w:szCs w:val="22"/>
              </w:rPr>
              <w:t>10</w:t>
            </w:r>
          </w:p>
        </w:tc>
        <w:tc>
          <w:tcPr>
            <w:tcW w:w="390"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4AB530D" w14:textId="77777777" w:rsidR="00E804CD"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22"/>
                <w:szCs w:val="22"/>
              </w:rPr>
              <w:t>11</w:t>
            </w:r>
          </w:p>
        </w:tc>
        <w:tc>
          <w:tcPr>
            <w:tcW w:w="390"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B9DD033" w14:textId="77777777" w:rsidR="00E804CD"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22"/>
                <w:szCs w:val="22"/>
              </w:rPr>
              <w:t>12</w:t>
            </w:r>
          </w:p>
        </w:tc>
        <w:tc>
          <w:tcPr>
            <w:tcW w:w="390"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048EA07" w14:textId="77777777" w:rsidR="00E804CD"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22"/>
                <w:szCs w:val="22"/>
              </w:rPr>
              <w:t>13</w:t>
            </w:r>
          </w:p>
        </w:tc>
        <w:tc>
          <w:tcPr>
            <w:tcW w:w="390"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846DC8B" w14:textId="77777777" w:rsidR="00E804CD"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22"/>
                <w:szCs w:val="22"/>
              </w:rPr>
              <w:t>14</w:t>
            </w:r>
          </w:p>
        </w:tc>
        <w:tc>
          <w:tcPr>
            <w:tcW w:w="390"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1879DB5" w14:textId="77777777" w:rsidR="00E804CD"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22"/>
                <w:szCs w:val="22"/>
              </w:rPr>
              <w:t>15</w:t>
            </w:r>
          </w:p>
        </w:tc>
        <w:tc>
          <w:tcPr>
            <w:tcW w:w="390"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ABA0119" w14:textId="77777777" w:rsidR="00E804CD"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22"/>
                <w:szCs w:val="22"/>
              </w:rPr>
              <w:t>16</w:t>
            </w:r>
          </w:p>
        </w:tc>
        <w:tc>
          <w:tcPr>
            <w:tcW w:w="390"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CC8D57A" w14:textId="77777777" w:rsidR="00E804CD"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22"/>
                <w:szCs w:val="22"/>
              </w:rPr>
              <w:t>17</w:t>
            </w:r>
          </w:p>
        </w:tc>
        <w:tc>
          <w:tcPr>
            <w:tcW w:w="390"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FB28867" w14:textId="77777777" w:rsidR="00E804CD"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22"/>
                <w:szCs w:val="22"/>
              </w:rPr>
              <w:t>18</w:t>
            </w:r>
          </w:p>
        </w:tc>
        <w:tc>
          <w:tcPr>
            <w:tcW w:w="390"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F27C483" w14:textId="77777777" w:rsidR="00E804CD"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22"/>
                <w:szCs w:val="22"/>
              </w:rPr>
              <w:t>19</w:t>
            </w:r>
          </w:p>
        </w:tc>
        <w:tc>
          <w:tcPr>
            <w:tcW w:w="390"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3AAC16A" w14:textId="77777777" w:rsidR="00E804CD"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22"/>
                <w:szCs w:val="22"/>
              </w:rPr>
              <w:t>20</w:t>
            </w:r>
          </w:p>
        </w:tc>
        <w:tc>
          <w:tcPr>
            <w:tcW w:w="390"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8CAC1AC" w14:textId="77777777" w:rsidR="00E804CD"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22"/>
                <w:szCs w:val="22"/>
              </w:rPr>
              <w:t>21</w:t>
            </w:r>
          </w:p>
        </w:tc>
        <w:tc>
          <w:tcPr>
            <w:tcW w:w="390"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574A5DF" w14:textId="77777777" w:rsidR="00E804CD"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22"/>
                <w:szCs w:val="22"/>
              </w:rPr>
              <w:t>22</w:t>
            </w:r>
          </w:p>
        </w:tc>
        <w:tc>
          <w:tcPr>
            <w:tcW w:w="390"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70C334D" w14:textId="77777777" w:rsidR="00E804CD"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22"/>
                <w:szCs w:val="22"/>
              </w:rPr>
              <w:t>23</w:t>
            </w:r>
          </w:p>
        </w:tc>
        <w:tc>
          <w:tcPr>
            <w:tcW w:w="390"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A190244" w14:textId="77777777" w:rsidR="00E804CD"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22"/>
                <w:szCs w:val="22"/>
              </w:rPr>
              <w:t>24</w:t>
            </w:r>
          </w:p>
        </w:tc>
        <w:tc>
          <w:tcPr>
            <w:tcW w:w="390"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C78B6C2" w14:textId="77777777" w:rsidR="00E804CD"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22"/>
                <w:szCs w:val="22"/>
              </w:rPr>
              <w:t>25</w:t>
            </w:r>
          </w:p>
        </w:tc>
        <w:tc>
          <w:tcPr>
            <w:tcW w:w="390"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E07F1F6" w14:textId="77777777" w:rsidR="00E804CD"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22"/>
                <w:szCs w:val="22"/>
              </w:rPr>
              <w:t>26</w:t>
            </w:r>
          </w:p>
        </w:tc>
        <w:tc>
          <w:tcPr>
            <w:tcW w:w="390"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1DA6120" w14:textId="77777777" w:rsidR="00E804CD"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22"/>
                <w:szCs w:val="22"/>
              </w:rPr>
              <w:t>27</w:t>
            </w:r>
          </w:p>
        </w:tc>
      </w:tr>
      <w:tr w:rsidR="00E804CD" w14:paraId="20E63DD9" w14:textId="77777777" w:rsidTr="00885D18">
        <w:trPr>
          <w:jc w:val="center"/>
        </w:trPr>
        <w:tc>
          <w:tcPr>
            <w:tcW w:w="3635"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45E549" w14:textId="77777777" w:rsidR="00E804CD"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2"/>
                <w:szCs w:val="12"/>
              </w:rPr>
              <w:t>Acute flaccid paralysis</w:t>
            </w:r>
          </w:p>
        </w:tc>
        <w:tc>
          <w:tcPr>
            <w:tcW w:w="510"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79E6E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4.5</w:t>
            </w:r>
          </w:p>
        </w:tc>
        <w:tc>
          <w:tcPr>
            <w:tcW w:w="935"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9C0D6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4.0, 5.0</w:t>
            </w:r>
          </w:p>
        </w:tc>
        <w:tc>
          <w:tcPr>
            <w:tcW w:w="344"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BAE7F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w:t>
            </w:r>
          </w:p>
        </w:tc>
        <w:tc>
          <w:tcPr>
            <w:tcW w:w="344"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617D0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9</w:t>
            </w:r>
          </w:p>
        </w:tc>
        <w:tc>
          <w:tcPr>
            <w:tcW w:w="344"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06DD1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6</w:t>
            </w:r>
          </w:p>
        </w:tc>
        <w:tc>
          <w:tcPr>
            <w:tcW w:w="344"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5BDFB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6</w:t>
            </w:r>
          </w:p>
        </w:tc>
        <w:tc>
          <w:tcPr>
            <w:tcW w:w="344"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A26A1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7</w:t>
            </w:r>
          </w:p>
        </w:tc>
        <w:tc>
          <w:tcPr>
            <w:tcW w:w="344"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CBC7F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w:t>
            </w:r>
          </w:p>
        </w:tc>
        <w:tc>
          <w:tcPr>
            <w:tcW w:w="344"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C26A7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8</w:t>
            </w:r>
          </w:p>
        </w:tc>
        <w:tc>
          <w:tcPr>
            <w:tcW w:w="344"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7BA2D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4</w:t>
            </w:r>
          </w:p>
        </w:tc>
        <w:tc>
          <w:tcPr>
            <w:tcW w:w="344"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21CCE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6</w:t>
            </w:r>
          </w:p>
        </w:tc>
        <w:tc>
          <w:tcPr>
            <w:tcW w:w="390"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BE440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10</w:t>
            </w:r>
          </w:p>
        </w:tc>
        <w:tc>
          <w:tcPr>
            <w:tcW w:w="390"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44D4C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7</w:t>
            </w:r>
          </w:p>
        </w:tc>
        <w:tc>
          <w:tcPr>
            <w:tcW w:w="390"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A2AE8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5</w:t>
            </w:r>
          </w:p>
        </w:tc>
        <w:tc>
          <w:tcPr>
            <w:tcW w:w="390"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0E56A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w:t>
            </w:r>
          </w:p>
        </w:tc>
        <w:tc>
          <w:tcPr>
            <w:tcW w:w="390"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1EDD7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6</w:t>
            </w:r>
          </w:p>
        </w:tc>
        <w:tc>
          <w:tcPr>
            <w:tcW w:w="390"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23232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4</w:t>
            </w:r>
          </w:p>
        </w:tc>
        <w:tc>
          <w:tcPr>
            <w:tcW w:w="390"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08720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8</w:t>
            </w:r>
          </w:p>
        </w:tc>
        <w:tc>
          <w:tcPr>
            <w:tcW w:w="390"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0A33E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4</w:t>
            </w:r>
          </w:p>
        </w:tc>
        <w:tc>
          <w:tcPr>
            <w:tcW w:w="390"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751C5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14</w:t>
            </w:r>
          </w:p>
        </w:tc>
        <w:tc>
          <w:tcPr>
            <w:tcW w:w="390"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CC70F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9</w:t>
            </w:r>
          </w:p>
        </w:tc>
        <w:tc>
          <w:tcPr>
            <w:tcW w:w="390"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16CB9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5</w:t>
            </w:r>
          </w:p>
        </w:tc>
        <w:tc>
          <w:tcPr>
            <w:tcW w:w="390"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8E00A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8</w:t>
            </w:r>
          </w:p>
        </w:tc>
        <w:tc>
          <w:tcPr>
            <w:tcW w:w="390"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BAFBF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12</w:t>
            </w:r>
          </w:p>
        </w:tc>
        <w:tc>
          <w:tcPr>
            <w:tcW w:w="390"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61775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6</w:t>
            </w:r>
          </w:p>
        </w:tc>
        <w:tc>
          <w:tcPr>
            <w:tcW w:w="390"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2C366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30A3B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04FB6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2D24B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r>
      <w:tr w:rsidR="00E804CD" w14:paraId="7D017A4D" w14:textId="77777777" w:rsidTr="00885D18">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DF7E9B" w14:textId="77777777" w:rsidR="00E804CD"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2"/>
                <w:szCs w:val="12"/>
              </w:rPr>
              <w:t>Acute rheumatic fever</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08D2C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0.30</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8C022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1.0, 1.5</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3B596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E27A7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813FB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75F51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487A9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943A7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93D3E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33F2B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F44FF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ACBAF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8DF99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ACD77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D3DB1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898EF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3DC89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44E0D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722A0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C2B5B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C30F2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28BF1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383F4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E08A2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2070F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9A0D5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FFA8F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02C3A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18E47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r>
      <w:tr w:rsidR="00E804CD" w14:paraId="28E059D4" w14:textId="77777777" w:rsidTr="00885D18">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BDCA58" w14:textId="77777777" w:rsidR="00E804CD"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2"/>
                <w:szCs w:val="12"/>
              </w:rPr>
              <w:t>Botulism</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085AD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0.0720</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93131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1.0, 2.5</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508A1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CF40D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F67A4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BEB6C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771C8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8F3DD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443B2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9EC75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527C5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7A169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C15CA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0D06B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C7078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787B3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1CD20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B1AAD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F497B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6DCAA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04744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ECF10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E7665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4E1EC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FF85D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BE893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A38D8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78450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FC51F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r>
      <w:tr w:rsidR="00E804CD" w14:paraId="59B1F8F7" w14:textId="77777777" w:rsidTr="00885D18">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E2D43C" w14:textId="77777777" w:rsidR="00E804CD"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2"/>
                <w:szCs w:val="12"/>
              </w:rPr>
              <w:t>Cholera</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F4E0C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6.4</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6124F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3.5, 7.5</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D3E14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777BC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D4403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12</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B1077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8</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77B5D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48</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871A7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12</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0F5DF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12</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95781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11</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2C171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14</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7FA5C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5</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08836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8</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A5459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6</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6C209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3</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2A9C5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BD8A7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7568E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46E4F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CB09F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6</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4AE71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90D97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F472B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E1BC4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01F6C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64B5C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9DDDA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4CDAA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6E39F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r>
      <w:tr w:rsidR="00E804CD" w14:paraId="2D0A1647" w14:textId="77777777" w:rsidTr="00885D18">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A905D5" w14:textId="77777777" w:rsidR="00E804CD"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2"/>
                <w:szCs w:val="12"/>
              </w:rPr>
              <w:t>Congenital rubella syndrome</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518EA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2.28</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DA611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2.5, 3.5</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CB0FE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2D463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3</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EB822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ECC17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C623D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5</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5A628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3</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83747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17F0B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6</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7B780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B75CB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4</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6C7B4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6</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C1048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D7139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4</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18822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46896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132AB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596C3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99DDC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6</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DD62E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26E77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5</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8AB3F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8</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28097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4</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FFED2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6</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3AB41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1C6B1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443D4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F0697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r>
      <w:tr w:rsidR="00E804CD" w14:paraId="1BB9D3B7" w14:textId="77777777" w:rsidTr="00885D18">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056FCA" w14:textId="77777777" w:rsidR="00E804CD"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2"/>
                <w:szCs w:val="12"/>
              </w:rPr>
              <w:t>Crimean-congo viral haemorrhagic fever (human)</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9E9BF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0.14</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D1DE5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1.0, 1.5</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4BB5B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877FA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3916C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2B22A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DD95D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CA613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01AFA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BCD74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9CE7A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6F2E4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505B4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CB613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5CE5A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E20DE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3B5A0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F906C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86948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FDDA5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ADEB6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2CF0A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1880C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11D50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26028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3BA32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EDD14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83462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27DF9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r>
      <w:tr w:rsidR="00E804CD" w14:paraId="0BC9C2D6" w14:textId="77777777" w:rsidTr="00885D18">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FBD2DF" w14:textId="77777777" w:rsidR="00E804CD"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2"/>
                <w:szCs w:val="12"/>
              </w:rPr>
              <w:t>Diphtheria</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D5821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0.60</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ED68D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1.5, 2.0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DC56A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F4136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989FF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3CDEB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39814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21565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FAF1E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1EBC6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2D952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BFD0C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B8894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774AB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7A848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3C244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47EEA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9BBEC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F3D6E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873AC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E5966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C74E7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1A512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6F1F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9CA90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4</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0D62C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9297E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DB24B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1C03C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r>
      <w:tr w:rsidR="00E804CD" w14:paraId="13B9E319" w14:textId="77777777" w:rsidTr="00885D18">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44418A" w14:textId="77777777" w:rsidR="00E804CD"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2"/>
                <w:szCs w:val="12"/>
              </w:rPr>
              <w:t>Enteric fever (typhoid or paratyphoid fever)</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93350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3.9</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655A7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4.0, 5.0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4BEDF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3</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F587D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69B61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7BB93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8</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7E696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4</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9E3AD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3</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44C45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2E17B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4</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50134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3</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FF8DA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EA7F8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5</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2C71C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6</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14ED0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D5FF6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8</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B3244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4</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836AD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12</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A5C88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0A3BB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8</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A15AB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7</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2298D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4</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4D5E7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2D110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8</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F4378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4</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03100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8AE28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20B31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83BB6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r>
      <w:tr w:rsidR="00E804CD" w14:paraId="78A7E102" w14:textId="77777777" w:rsidTr="00885D18">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49E6DC" w14:textId="77777777" w:rsidR="00E804CD"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2"/>
                <w:szCs w:val="12"/>
              </w:rPr>
              <w:t>Food borne illness outbreak</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2A694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10</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159D1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7.5, 11</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383C2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30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691C0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6533A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18</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7B51E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11</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02DD2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24</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EAAB6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27</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BF96D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36</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09B36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48</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35653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11</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77E7B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19</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01F68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4</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5B941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31</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4C807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4</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E9D7E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15</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0BD3D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9</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CAB7A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13</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F50FF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3</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71247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24</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9168A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7</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68FD6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21</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CE226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12</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097B1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8</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C30BD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AB5BE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F18A5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558C0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E94FD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r>
      <w:tr w:rsidR="00E804CD" w14:paraId="4BBA6420" w14:textId="77777777" w:rsidTr="00885D18">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7012FE" w14:textId="77777777" w:rsidR="00E804CD"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2"/>
                <w:szCs w:val="12"/>
              </w:rPr>
              <w:t>Haemolytic uraemic syndrome (HUS)</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95917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0.0551</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FB1B8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1.0, 1.0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5B45F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96B76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0661C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E2D39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DBE5D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0E329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B821F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FACA3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2C1AC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0D62F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99BF6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506B9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3C814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378F0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77C9E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89772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AC59D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FFB57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E19C0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2C887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7B629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8136C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1E816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57067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A0BA7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1EEF0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C5B4E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r>
      <w:tr w:rsidR="00E804CD" w14:paraId="142C2081" w14:textId="77777777" w:rsidTr="00885D18">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A007C6" w14:textId="77777777" w:rsidR="00E804CD"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2"/>
                <w:szCs w:val="12"/>
              </w:rPr>
              <w:t>Listeriosis</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57233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2.03</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EE476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2.0, 2.5</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36E9A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AE895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D7374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71725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5</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3D617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D183A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B4662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BEA5E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6</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EF654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4</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0E722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3EE01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27D7F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94804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0B3A6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CD5EB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B824C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68592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3061F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2A264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0C4A5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8BBFF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4F7B6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3F26F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C6DA2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ACC15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82347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22CD5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r>
      <w:tr w:rsidR="00E804CD" w14:paraId="7B25C902" w14:textId="77777777" w:rsidTr="00885D18">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E7BA8B" w14:textId="77777777" w:rsidR="00E804CD"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2"/>
                <w:szCs w:val="12"/>
              </w:rPr>
              <w:t>Malaria</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EC63D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109</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BF77B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75, 96</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5F7E7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35</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82974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120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F2840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217</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BF65A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187</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AB3CD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109</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49CC0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116</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255D7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61</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809E1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48</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3DA0B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61</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4C37F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48</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0BFF9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60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59C75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52</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40E29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34</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42A00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40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0274E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42</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4B90A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55</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F9C64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58</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38DA6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101</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1E786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63</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FD037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44</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7AF17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107</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8DC75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70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24D9B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46</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C08F5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485C0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FFDEA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0D594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r>
      <w:tr w:rsidR="00E804CD" w14:paraId="29F11413" w14:textId="77777777" w:rsidTr="00885D18">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9D4CFB" w14:textId="77777777" w:rsidR="00E804CD"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2"/>
                <w:szCs w:val="12"/>
              </w:rPr>
              <w:t>Measles</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9F31B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27</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4429E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22, 35</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0861B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40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99079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49</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C5E7F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44</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6148C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35</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319D6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35</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718C6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42</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25416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45</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4A3C5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61</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F8E8F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48</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0DF0A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72</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D6BF0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71</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6ACFB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52</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AED84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46</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ACC66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44</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43713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41</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5B667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64</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766CA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96</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33D7F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117</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F1756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70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31B35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80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B97F3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161</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52822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126</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57E0E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95</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5C6D9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E5FC7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14738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A097E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r>
      <w:tr w:rsidR="00E804CD" w14:paraId="68EFB92C" w14:textId="77777777" w:rsidTr="00885D18">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9BE07D" w14:textId="77777777" w:rsidR="00E804CD"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2"/>
                <w:szCs w:val="12"/>
              </w:rPr>
              <w:t>Meningococcal disease</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FFEF1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2.36</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84B48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2.5, 3.5</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0E711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3</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15554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3</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762B9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4</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71FCD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5</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FCBF0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4</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397F5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D6A92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3</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24561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07CC8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3</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3D5F6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81095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6</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51420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3</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5EC92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3</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57C95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5</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D4D9B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3</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B10EA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8C205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3</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C0A2B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5</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2FE1F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6</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FB6D4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3</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9C4CB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11</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38792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11</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8C912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9</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A86F2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BD5F5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00936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24CD9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r>
      <w:tr w:rsidR="00E804CD" w14:paraId="468EC506" w14:textId="77777777" w:rsidTr="00885D18">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9FCA57" w14:textId="77777777" w:rsidR="00E804CD"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2"/>
                <w:szCs w:val="12"/>
              </w:rPr>
              <w:t>Pertussis</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22410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19</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255FB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20, 29</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D5D5D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21</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792B0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50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73FBB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47</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8D5FD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27</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A2C7A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30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D2E20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29</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3630D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18</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FD4DB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18</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9C92D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19</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B954A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21</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F0BCA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15</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82C29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16</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6FE5D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13</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D1FBF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14</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BB304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17</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380AE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17</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081F1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16</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9E360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64</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8CC2D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18</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1B0FA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33CB2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38</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04DF4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26</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F646F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22</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0C3C1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6AA64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7912A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CCB6D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r>
      <w:tr w:rsidR="00E804CD" w14:paraId="681D3D86" w14:textId="77777777" w:rsidTr="00885D18">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294122" w14:textId="77777777" w:rsidR="00E804CD"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2"/>
                <w:szCs w:val="12"/>
              </w:rPr>
              <w:t>Plague</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B499E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0.0085</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812A2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NA, NA</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3A0D7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22F05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6ADAE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5B8FB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A5AFE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5B23B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76E12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A95B2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1BD9C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7DF6D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7275C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1C786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43FB0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02462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4A6E1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6DF7B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C50A6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2C48D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F22D0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B651B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6AA49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39020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0FCA3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CC991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1AA2D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E4BEA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731C9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r>
      <w:tr w:rsidR="00E804CD" w14:paraId="56688DA4" w14:textId="77777777" w:rsidTr="00885D18">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CE2801" w14:textId="77777777" w:rsidR="00E804CD"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2"/>
                <w:szCs w:val="12"/>
              </w:rPr>
              <w:t>Poliomyelitis</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E17E8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0.0127</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C0353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1.5, 1.5</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C785C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651A7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B4E68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FD863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12C16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92429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11813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96ACB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6DAA6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2DE4F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B4B0A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E9722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CDDFB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0C789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7B6ED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58A95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654A0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D56C5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AB481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F94A1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9BFC8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333B9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817EA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E37C2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1E5DE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042A5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D884B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r>
      <w:tr w:rsidR="00E804CD" w14:paraId="30ACCDEC" w14:textId="77777777" w:rsidTr="00885D18">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0E9DA8" w14:textId="77777777" w:rsidR="00E804CD"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2"/>
                <w:szCs w:val="12"/>
              </w:rPr>
              <w:t>Rabies</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C2D7A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0.66</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D8D0A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1.5, 2.0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CA6BF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9CCAE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20060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93669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D4D12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69AF7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7C8B2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F3D9E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FB07E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6AD6F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C6E9A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FF610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3AE2F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224D9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07593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F7A9F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41428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A1F30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F475E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5B372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5F4A6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B621A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36653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D54BB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C589E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497E5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81051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r>
      <w:tr w:rsidR="00E804CD" w14:paraId="790E3660" w14:textId="77777777" w:rsidTr="00885D18">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64A1A9" w14:textId="77777777" w:rsidR="00E804CD"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2"/>
                <w:szCs w:val="12"/>
              </w:rPr>
              <w:t>Respiratory disease caused by a novel respiratory pathogen</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9AC2C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11</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30672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3.0, 11</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F10DF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B29B2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F7AEE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FE2F3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66DDB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55D72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2AF8A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9245E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90BF4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07EE0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42479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C18B0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FE77B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434C8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DA73A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93035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F3F34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C7C59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F384C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38864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83308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EA48E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FB517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70CE4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A6F67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49868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B9A57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r>
      <w:tr w:rsidR="00E804CD" w14:paraId="134BF34E" w14:textId="77777777" w:rsidTr="00885D18">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48EC66" w14:textId="77777777" w:rsidR="00E804CD"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2"/>
                <w:szCs w:val="12"/>
              </w:rPr>
              <w:t>Rubella</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A1D1B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10</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F6DFA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5.5, 7.0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EDD2E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6</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C15A6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34</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B559B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16</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3F7B7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28</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70C16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15</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B93EB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13</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A82E0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FA8ED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18</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45E4A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12</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62D19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38</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1024D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45</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6122E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32</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8565A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49</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9A11D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12</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ABFC5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23</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FD54A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12</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A54EA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30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C646A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52</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91A8D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27</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0846E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31</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96031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99</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0128A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32</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824BD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66</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A44C9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1B6D1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34DE3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3E2CD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r>
      <w:tr w:rsidR="00E804CD" w14:paraId="6AD4AE5E" w14:textId="77777777" w:rsidTr="00885D18">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C1A2B8" w14:textId="77777777" w:rsidR="00E804CD"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2"/>
                <w:szCs w:val="12"/>
              </w:rPr>
              <w:t>Smallpox</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8C4D3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0.0508</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7A8DF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1.0, 3.0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A63BC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4F96A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539DA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D4A60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F22C8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A292D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E8994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4DEC3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6C2AF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B8FA8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70F59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8ACA8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88254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0B3A9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D44B7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5FD11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E48C4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E5AF5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83B3A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8F155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3242C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39CC6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625C2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76703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BB6D8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65D0C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080C8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r>
      <w:tr w:rsidR="00E804CD" w14:paraId="215674F8" w14:textId="77777777" w:rsidTr="00885D18">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322F80" w14:textId="77777777" w:rsidR="00E804CD"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2"/>
                <w:szCs w:val="12"/>
              </w:rPr>
              <w:t>Waterborne illness outbreak - undefined</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553C4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0.25</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F7717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1.0, 1.5</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C81EF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FF6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EE1C4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BFFEC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9CEA9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E13AD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9C021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09C42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B655F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0DE4F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159C9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2523E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DFF11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320AA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D0759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3B635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5FD44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5EA9E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A949D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8313D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9D5C2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E5025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98541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DFF4D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C1A6B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24970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C4149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r>
      <w:tr w:rsidR="00E804CD" w14:paraId="5396C887" w14:textId="77777777" w:rsidTr="00885D18">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D203AC" w14:textId="77777777" w:rsidR="00E804CD"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2"/>
                <w:szCs w:val="12"/>
              </w:rPr>
              <w:t>Yellow fever</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E38C1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0.0720</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82277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1.0, 3.0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30193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43C31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A05C7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07241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00FD8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0BA04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0FA08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8E166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FDA86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3292D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37517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3E021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E3632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60BD5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4CA67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9A363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1E847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CBC02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98C2C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76633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C994B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5B190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DB241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0543D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07E6F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339DF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3FF49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r>
      <w:tr w:rsidR="00E804CD" w14:paraId="4BF8E154" w14:textId="77777777" w:rsidTr="00885D18">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97B922" w14:textId="77777777" w:rsidR="00E804CD"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2"/>
                <w:szCs w:val="12"/>
              </w:rPr>
              <w:t>Anthrax</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A6423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0.0085</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4805C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NA, NA</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12D1E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0A60C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2EB8E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78929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9CA3C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445CD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A98F0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DFBB0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16048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B9AAB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D6A38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4CD16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0A485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85147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6F905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015BC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29E88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C9A49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BAD9E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46C94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A4E93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93817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DAFC7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141E3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D8450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DBF81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C9D4E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r>
      <w:tr w:rsidR="00E804CD" w14:paraId="56BA696F" w14:textId="77777777" w:rsidTr="00885D18">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E93DB1" w14:textId="77777777" w:rsidR="00E804CD"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2"/>
                <w:szCs w:val="12"/>
              </w:rPr>
              <w:t>Mpox</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F0718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0.10</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40847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1.0, 2.5</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2782A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CC394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BF29B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B1581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8CF35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606F6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9DB21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C695C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6D5A5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30CF3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8B6A8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833B5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88B1E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1DCC5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346B1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FD0A2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7B47D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80F75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9DFA2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92AEC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48688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DFDC0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4</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084EE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7</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C87E4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A1AC7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61DA9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0BEE1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r>
      <w:tr w:rsidR="00E804CD" w14:paraId="1DAF5C12" w14:textId="77777777" w:rsidTr="00885D18">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6BA92E" w14:textId="77777777" w:rsidR="00E804CD"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2"/>
                <w:szCs w:val="12"/>
              </w:rPr>
              <w:t>Covid-19</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462C1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1 181</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165B2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571, 914</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B3B71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129</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84CC7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118</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A4F7E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130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C635F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126</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10827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107</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6B061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130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D5BD4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112</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CA4E1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143</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229C4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133</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D2140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110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5822C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123</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3AB68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101</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7A615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99</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F62FA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102</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9032E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148</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FE8C9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218</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640BD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261</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271D8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496</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A4CFD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764</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C7028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710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B8426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989</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D7D84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496</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90455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301</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C069F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AE7A2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911E4F"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44850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r>
      <w:tr w:rsidR="00E804CD" w14:paraId="3F657AA7" w14:textId="77777777" w:rsidTr="00885D18">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6BD6CF" w14:textId="77777777" w:rsidR="00E804CD"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2"/>
                <w:szCs w:val="12"/>
              </w:rPr>
              <w:t>Marburg virus (VHF)</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1CACD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0.0042</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1FDF2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NA, NA</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C1426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1D0B5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49AD2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83834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4F64A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D42C5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B4B8E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26467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6A3E3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E0940C"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9C7DA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8E56A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9F015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04053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48937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4E854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5B425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0DE0A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6F10C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E2593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844C3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6BF820"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1AB51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A15E6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AED68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69D03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65A48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r>
      <w:tr w:rsidR="00E804CD" w14:paraId="102EBF4F" w14:textId="77777777" w:rsidTr="00885D18">
        <w:trPr>
          <w:jc w:val="center"/>
        </w:trPr>
        <w:tc>
          <w:tcPr>
            <w:tcW w:w="3635"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31F27B8" w14:textId="77777777" w:rsidR="00E804CD"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2"/>
                <w:szCs w:val="12"/>
              </w:rPr>
              <w:t>Ebola virus (VHF)</w:t>
            </w:r>
          </w:p>
        </w:tc>
        <w:tc>
          <w:tcPr>
            <w:tcW w:w="51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D438985"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0.0042</w:t>
            </w:r>
          </w:p>
        </w:tc>
        <w:tc>
          <w:tcPr>
            <w:tcW w:w="935"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2FF9EB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NA, NA</w:t>
            </w:r>
          </w:p>
        </w:tc>
        <w:tc>
          <w:tcPr>
            <w:tcW w:w="344"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377AAF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0E5B3B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72B8CD4"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CC680D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649EAE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CC4C91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462CA1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CF0060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F236E4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D4A03F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B87E04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6B47FDA"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599A98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309B05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5BF66C1"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AD5CFD6"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792F06D"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B1E5B77"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6A7C438"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D1F3FA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2DADDE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1801C7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AD105DB"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FDA695E"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9091313"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C2DB2E2"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9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0344459" w14:textId="77777777" w:rsidR="00E804CD"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r>
      <w:tr w:rsidR="00E804CD" w14:paraId="529AAD37" w14:textId="77777777" w:rsidTr="00885D18">
        <w:trPr>
          <w:jc w:val="center"/>
        </w:trPr>
        <w:tc>
          <w:tcPr>
            <w:tcW w:w="15196" w:type="dxa"/>
            <w:gridSpan w:val="30"/>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6C6DFD48" w14:textId="77777777" w:rsidR="00E804CD"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2"/>
                <w:szCs w:val="12"/>
                <w:vertAlign w:val="superscript"/>
              </w:rPr>
              <w:t>1</w:t>
            </w:r>
            <w:r>
              <w:rPr>
                <w:rFonts w:eastAsia="Helvetica" w:hAnsi="Helvetica" w:cs="Helvetica"/>
                <w:color w:val="000000"/>
                <w:sz w:val="12"/>
                <w:szCs w:val="12"/>
              </w:rPr>
              <w:t>CI = Confidence Interval</w:t>
            </w:r>
          </w:p>
        </w:tc>
      </w:tr>
    </w:tbl>
    <w:p w14:paraId="7B86E339" w14:textId="14ECAEBC" w:rsidR="00885D18" w:rsidRDefault="00885D18" w:rsidP="00885D18">
      <w:pPr>
        <w:pStyle w:val="Heading3"/>
      </w:pPr>
      <w:bookmarkStart w:id="12" w:name="trends-plot-1"/>
      <w:bookmarkEnd w:id="10"/>
      <w:r>
        <w:lastRenderedPageBreak/>
        <w:t>All Notifications</w:t>
      </w:r>
    </w:p>
    <w:p w14:paraId="12F3ECC7" w14:textId="675D25FA" w:rsidR="00E804CD" w:rsidRDefault="00000000" w:rsidP="00885D18">
      <w:pPr>
        <w:pStyle w:val="Heading4"/>
      </w:pPr>
      <w:r>
        <w:t>Trends Plot</w:t>
      </w:r>
    </w:p>
    <w:p w14:paraId="32CF40F2" w14:textId="77777777" w:rsidR="00E804CD" w:rsidRDefault="00000000">
      <w:pPr>
        <w:pStyle w:val="CaptionedFigure"/>
      </w:pPr>
      <w:r>
        <w:rPr>
          <w:noProof/>
        </w:rPr>
        <w:drawing>
          <wp:inline distT="0" distB="0" distL="0" distR="0" wp14:anchorId="4936028C" wp14:editId="380C8449">
            <wp:extent cx="8686800" cy="5133109"/>
            <wp:effectExtent l="0" t="0" r="0" b="0"/>
            <wp:docPr id="34" name="Picture" descr="Figure 2: Trend of weekly number of all notifications for selected conditions reported to the NMC, in South Africa, January, 2022-June, 2024"/>
            <wp:cNvGraphicFramePr/>
            <a:graphic xmlns:a="http://schemas.openxmlformats.org/drawingml/2006/main">
              <a:graphicData uri="http://schemas.openxmlformats.org/drawingml/2006/picture">
                <pic:pic xmlns:pic="http://schemas.openxmlformats.org/drawingml/2006/picture">
                  <pic:nvPicPr>
                    <pic:cNvPr id="35" name="Picture" descr="outputs/plot$plot.png"/>
                    <pic:cNvPicPr>
                      <a:picLocks noChangeAspect="1" noChangeArrowheads="1"/>
                    </pic:cNvPicPr>
                  </pic:nvPicPr>
                  <pic:blipFill>
                    <a:blip r:embed="rId9"/>
                    <a:stretch>
                      <a:fillRect/>
                    </a:stretch>
                  </pic:blipFill>
                  <pic:spPr bwMode="auto">
                    <a:xfrm>
                      <a:off x="0" y="0"/>
                      <a:ext cx="8686800" cy="5133109"/>
                    </a:xfrm>
                    <a:prstGeom prst="rect">
                      <a:avLst/>
                    </a:prstGeom>
                    <a:noFill/>
                    <a:ln w="9525">
                      <a:noFill/>
                      <a:headEnd/>
                      <a:tailEnd/>
                    </a:ln>
                  </pic:spPr>
                </pic:pic>
              </a:graphicData>
            </a:graphic>
          </wp:inline>
        </w:drawing>
      </w:r>
    </w:p>
    <w:p w14:paraId="53FB55A9" w14:textId="77777777" w:rsidR="00E804CD" w:rsidRDefault="00000000">
      <w:pPr>
        <w:pStyle w:val="ImageCaption"/>
      </w:pPr>
      <w:bookmarkStart w:id="13" w:name="fig:unnamed-chunk-10"/>
      <w:bookmarkEnd w:id="13"/>
      <w:r>
        <w:t>Figure 2: Trend of weekly number of all notifications for selected conditions reported to the NMC, in South Africa, January, 2022-June, 2024</w:t>
      </w:r>
      <w:bookmarkEnd w:id="0"/>
      <w:bookmarkEnd w:id="3"/>
      <w:bookmarkEnd w:id="9"/>
      <w:bookmarkEnd w:id="12"/>
    </w:p>
    <w:sectPr w:rsidR="00E804CD" w:rsidSect="007379CA">
      <w:headerReference w:type="first" r:id="rId10"/>
      <w:pgSz w:w="15840" w:h="12240" w:orient="landscape"/>
      <w:pgMar w:top="1037" w:right="1080" w:bottom="330" w:left="1080" w:header="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2C89F2" w14:textId="77777777" w:rsidR="008515DF" w:rsidRDefault="008515DF">
      <w:pPr>
        <w:spacing w:after="0"/>
      </w:pPr>
      <w:r>
        <w:separator/>
      </w:r>
    </w:p>
  </w:endnote>
  <w:endnote w:type="continuationSeparator" w:id="0">
    <w:p w14:paraId="53F54F0C" w14:textId="77777777" w:rsidR="008515DF" w:rsidRDefault="008515D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004194" w14:textId="77777777" w:rsidR="008515DF" w:rsidRDefault="008515DF">
      <w:pPr>
        <w:spacing w:after="0"/>
      </w:pPr>
      <w:r>
        <w:separator/>
      </w:r>
    </w:p>
  </w:footnote>
  <w:footnote w:type="continuationSeparator" w:id="0">
    <w:p w14:paraId="72290AB6" w14:textId="77777777" w:rsidR="008515DF" w:rsidRDefault="008515D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46767" w14:textId="77777777" w:rsidR="00B17FD3" w:rsidRDefault="001008A5" w:rsidP="001008A5">
    <w:pPr>
      <w:pStyle w:val="Header"/>
      <w:ind w:left="-142"/>
    </w:pPr>
    <w:r>
      <w:fldChar w:fldCharType="begin"/>
    </w:r>
    <w:r>
      <w:instrText xml:space="preserve"> INCLUDEPICTURE "https://www.nicd.ac.za/wp-content/uploads/2019/06/cropped-NICD-LogoHR_page-0001.jpg" \* MERGEFORMATINET </w:instrText>
    </w:r>
    <w:r>
      <w:fldChar w:fldCharType="separate"/>
    </w:r>
    <w:r>
      <w:rPr>
        <w:noProof/>
      </w:rPr>
      <w:drawing>
        <wp:inline distT="0" distB="0" distL="0" distR="0" wp14:anchorId="1F7C40C8" wp14:editId="7CCE07ED">
          <wp:extent cx="2844071" cy="785446"/>
          <wp:effectExtent l="0" t="0" r="1270" b="2540"/>
          <wp:docPr id="603146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889033" cy="797863"/>
                  </a:xfrm>
                  <a:prstGeom prst="rect">
                    <a:avLst/>
                  </a:prstGeom>
                  <a:noFill/>
                  <a:ln>
                    <a:noFill/>
                  </a:ln>
                </pic:spPr>
              </pic:pic>
            </a:graphicData>
          </a:graphic>
        </wp:inline>
      </w:drawing>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77A57B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F7DC6E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C5CC61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DC02A4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7D0CAF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DC0058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12A192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642061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1F4F73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192CCB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B948B7B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BFF25B7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1CE77875"/>
    <w:multiLevelType w:val="hybridMultilevel"/>
    <w:tmpl w:val="DBF630A8"/>
    <w:lvl w:ilvl="0" w:tplc="B61AAF74">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1E05896"/>
    <w:multiLevelType w:val="multilevel"/>
    <w:tmpl w:val="0809001D"/>
    <w:styleLink w:val="CurrentList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76A5822"/>
    <w:multiLevelType w:val="multilevel"/>
    <w:tmpl w:val="08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698D1725"/>
    <w:multiLevelType w:val="hybridMultilevel"/>
    <w:tmpl w:val="3EB2BAB4"/>
    <w:lvl w:ilvl="0" w:tplc="57E44D2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099831774">
    <w:abstractNumId w:val="10"/>
  </w:num>
  <w:num w:numId="2" w16cid:durableId="725488214">
    <w:abstractNumId w:val="11"/>
  </w:num>
  <w:num w:numId="3" w16cid:durableId="1476025675">
    <w:abstractNumId w:val="11"/>
  </w:num>
  <w:num w:numId="4" w16cid:durableId="1177310258">
    <w:abstractNumId w:val="11"/>
  </w:num>
  <w:num w:numId="5" w16cid:durableId="428701770">
    <w:abstractNumId w:val="0"/>
  </w:num>
  <w:num w:numId="6" w16cid:durableId="841359851">
    <w:abstractNumId w:val="1"/>
  </w:num>
  <w:num w:numId="7" w16cid:durableId="278534182">
    <w:abstractNumId w:val="2"/>
  </w:num>
  <w:num w:numId="8" w16cid:durableId="1285847263">
    <w:abstractNumId w:val="3"/>
  </w:num>
  <w:num w:numId="9" w16cid:durableId="287401002">
    <w:abstractNumId w:val="8"/>
  </w:num>
  <w:num w:numId="10" w16cid:durableId="671568521">
    <w:abstractNumId w:val="4"/>
  </w:num>
  <w:num w:numId="11" w16cid:durableId="1639335196">
    <w:abstractNumId w:val="5"/>
  </w:num>
  <w:num w:numId="12" w16cid:durableId="1003632561">
    <w:abstractNumId w:val="6"/>
  </w:num>
  <w:num w:numId="13" w16cid:durableId="1955553382">
    <w:abstractNumId w:val="7"/>
  </w:num>
  <w:num w:numId="14" w16cid:durableId="970941081">
    <w:abstractNumId w:val="9"/>
  </w:num>
  <w:num w:numId="15" w16cid:durableId="470905599">
    <w:abstractNumId w:val="15"/>
  </w:num>
  <w:num w:numId="16" w16cid:durableId="1215383887">
    <w:abstractNumId w:val="12"/>
  </w:num>
  <w:num w:numId="17" w16cid:durableId="2076198096">
    <w:abstractNumId w:val="14"/>
  </w:num>
  <w:num w:numId="18" w16cid:durableId="2057974093">
    <w:abstractNumId w:val="13"/>
  </w:num>
  <w:num w:numId="19" w16cid:durableId="1938562927">
    <w:abstractNumId w:val="10"/>
  </w:num>
  <w:num w:numId="20" w16cid:durableId="1723628396">
    <w:abstractNumId w:val="11"/>
  </w:num>
  <w:num w:numId="21" w16cid:durableId="928275226">
    <w:abstractNumId w:val="11"/>
  </w:num>
  <w:num w:numId="22" w16cid:durableId="73285834">
    <w:abstractNumId w:val="11"/>
  </w:num>
  <w:num w:numId="23" w16cid:durableId="1527132871">
    <w:abstractNumId w:val="10"/>
  </w:num>
  <w:num w:numId="24" w16cid:durableId="58615573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7982"/>
    <w:rsid w:val="000A3295"/>
    <w:rsid w:val="001008A5"/>
    <w:rsid w:val="001C129D"/>
    <w:rsid w:val="00247C77"/>
    <w:rsid w:val="00314787"/>
    <w:rsid w:val="00333EED"/>
    <w:rsid w:val="00462054"/>
    <w:rsid w:val="00687982"/>
    <w:rsid w:val="007379CA"/>
    <w:rsid w:val="008157B4"/>
    <w:rsid w:val="0084393E"/>
    <w:rsid w:val="008515DF"/>
    <w:rsid w:val="00885D18"/>
    <w:rsid w:val="00933B86"/>
    <w:rsid w:val="00A50F90"/>
    <w:rsid w:val="00A84172"/>
    <w:rsid w:val="00AA4106"/>
    <w:rsid w:val="00B17FD3"/>
    <w:rsid w:val="00B8748D"/>
    <w:rsid w:val="00C63DBA"/>
    <w:rsid w:val="00D17563"/>
    <w:rsid w:val="00D3074F"/>
    <w:rsid w:val="00D3365D"/>
    <w:rsid w:val="00D82B7B"/>
    <w:rsid w:val="00E804CD"/>
    <w:rsid w:val="00F26F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2418316"/>
  <w15:docId w15:val="{BB0D495C-44EE-3D41-90A7-2CEBA958C2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13354"/>
    <w:rPr>
      <w:rFonts w:ascii="Century Gothic" w:hAnsi="Century Gothic"/>
      <w:sz w:val="20"/>
    </w:rPr>
  </w:style>
  <w:style w:type="paragraph" w:styleId="Heading1">
    <w:name w:val="heading 1"/>
    <w:basedOn w:val="Normal"/>
    <w:next w:val="BodyText"/>
    <w:uiPriority w:val="9"/>
    <w:qFormat/>
    <w:rsid w:val="00885D18"/>
    <w:pPr>
      <w:keepNext/>
      <w:keepLines/>
      <w:spacing w:before="120" w:after="0"/>
      <w:outlineLvl w:val="0"/>
    </w:pPr>
    <w:rPr>
      <w:rFonts w:eastAsiaTheme="majorEastAsia" w:cstheme="majorBidi"/>
      <w:b/>
      <w:bCs/>
      <w:color w:val="000000" w:themeColor="text1"/>
      <w:sz w:val="28"/>
      <w:szCs w:val="40"/>
    </w:rPr>
  </w:style>
  <w:style w:type="paragraph" w:styleId="Heading2">
    <w:name w:val="heading 2"/>
    <w:basedOn w:val="Heading1"/>
    <w:next w:val="BodyText"/>
    <w:uiPriority w:val="9"/>
    <w:unhideWhenUsed/>
    <w:qFormat/>
    <w:rsid w:val="00885D18"/>
    <w:pPr>
      <w:outlineLvl w:val="1"/>
    </w:pPr>
    <w:rPr>
      <w:sz w:val="24"/>
      <w:szCs w:val="36"/>
    </w:rPr>
  </w:style>
  <w:style w:type="paragraph" w:styleId="Heading3">
    <w:name w:val="heading 3"/>
    <w:basedOn w:val="Heading2"/>
    <w:next w:val="BodyText"/>
    <w:uiPriority w:val="9"/>
    <w:unhideWhenUsed/>
    <w:qFormat/>
    <w:rsid w:val="00885D18"/>
    <w:pPr>
      <w:outlineLvl w:val="2"/>
    </w:pPr>
    <w:rPr>
      <w:sz w:val="22"/>
      <w:szCs w:val="32"/>
    </w:rPr>
  </w:style>
  <w:style w:type="paragraph" w:styleId="Heading4">
    <w:name w:val="heading 4"/>
    <w:basedOn w:val="Heading3"/>
    <w:next w:val="BodyText"/>
    <w:uiPriority w:val="9"/>
    <w:unhideWhenUsed/>
    <w:qFormat/>
    <w:rsid w:val="00885D18"/>
    <w:pPr>
      <w:spacing w:before="0"/>
      <w:outlineLvl w:val="3"/>
    </w:pPr>
    <w:rPr>
      <w:b w:val="0"/>
      <w:bCs w:val="0"/>
      <w:i/>
      <w:i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2F09EF"/>
    <w:pPr>
      <w:spacing w:before="180" w:after="180"/>
    </w:pPr>
  </w:style>
  <w:style w:type="paragraph" w:customStyle="1" w:styleId="FirstParagraph">
    <w:name w:val="First Paragraph"/>
    <w:basedOn w:val="BodyText"/>
    <w:next w:val="BodyText"/>
    <w:qFormat/>
    <w:rsid w:val="002F09EF"/>
  </w:style>
  <w:style w:type="paragraph" w:customStyle="1" w:styleId="Compact">
    <w:name w:val="Compact"/>
    <w:basedOn w:val="BodyText"/>
    <w:qFormat/>
    <w:pPr>
      <w:spacing w:before="36" w:after="36"/>
    </w:pPr>
  </w:style>
  <w:style w:type="paragraph" w:styleId="Title">
    <w:name w:val="Title"/>
    <w:basedOn w:val="Normal"/>
    <w:next w:val="BodyText"/>
    <w:qFormat/>
    <w:rsid w:val="00784D76"/>
    <w:pPr>
      <w:keepNext/>
      <w:keepLines/>
      <w:spacing w:after="240"/>
      <w:ind w:left="-2268" w:right="-2268"/>
      <w:jc w:val="center"/>
    </w:pPr>
    <w:rPr>
      <w:rFonts w:eastAsiaTheme="majorEastAsia" w:cstheme="majorBidi"/>
      <w:b/>
      <w:bCs/>
      <w:color w:val="9BBB59" w:themeColor="accent3"/>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2F09EF"/>
    <w:pPr>
      <w:keepNext/>
      <w:keepLines/>
      <w:jc w:val="center"/>
    </w:pPr>
    <w:rPr>
      <w:rFonts w:ascii="Century Gothic" w:hAnsi="Century Gothic"/>
    </w:r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Cs w:val="20"/>
    </w:rPr>
  </w:style>
  <w:style w:type="paragraph" w:customStyle="1" w:styleId="Abstract">
    <w:name w:val="Abstract"/>
    <w:basedOn w:val="Normal"/>
    <w:next w:val="BodyText"/>
    <w:qFormat/>
    <w:pPr>
      <w:keepNext/>
      <w:keepLines/>
      <w:spacing w:before="100" w:after="300"/>
    </w:pPr>
    <w:rPr>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2F09EF"/>
    <w:pPr>
      <w:keepNext/>
    </w:pPr>
    <w:rPr>
      <w:sz w:val="14"/>
    </w:rPr>
  </w:style>
  <w:style w:type="paragraph" w:customStyle="1" w:styleId="ImageCaption">
    <w:name w:val="Image Caption"/>
    <w:basedOn w:val="Caption"/>
    <w:rsid w:val="002F09EF"/>
    <w:rPr>
      <w:sz w:val="14"/>
    </w:rPr>
  </w:style>
  <w:style w:type="paragraph" w:customStyle="1" w:styleId="Figure">
    <w:name w:val="Figure"/>
    <w:basedOn w:val="Normal"/>
  </w:style>
  <w:style w:type="paragraph" w:customStyle="1" w:styleId="CaptionedFigure">
    <w:name w:val="Captioned Figure"/>
    <w:basedOn w:val="Figure"/>
    <w:rsid w:val="00813354"/>
    <w:pPr>
      <w:keepNext/>
    </w:pPr>
  </w:style>
  <w:style w:type="character" w:customStyle="1" w:styleId="CaptionChar">
    <w:name w:val="Caption Char"/>
    <w:basedOn w:val="DefaultParagraphFont"/>
    <w:link w:val="Caption"/>
    <w:rPr>
      <w:rFonts w:ascii="Century Gothic" w:hAnsi="Century Gothic"/>
      <w:sz w:val="20"/>
    </w:rPr>
  </w:style>
  <w:style w:type="character" w:customStyle="1" w:styleId="VerbatimChar">
    <w:name w:val="Verbatim Char"/>
    <w:basedOn w:val="CaptionChar"/>
    <w:link w:val="SourceCode"/>
    <w:rPr>
      <w:rFonts w:ascii="Consolas" w:hAnsi="Consolas"/>
      <w:sz w:val="22"/>
    </w:rPr>
  </w:style>
  <w:style w:type="paragraph" w:styleId="Header">
    <w:name w:val="header"/>
    <w:basedOn w:val="Normal"/>
    <w:link w:val="HeaderChar"/>
    <w:rsid w:val="003A1CE4"/>
    <w:pPr>
      <w:tabs>
        <w:tab w:val="center" w:pos="4513"/>
        <w:tab w:val="right" w:pos="9026"/>
      </w:tabs>
      <w:spacing w:after="0"/>
    </w:pPr>
  </w:style>
  <w:style w:type="character" w:styleId="FootnoteReference">
    <w:name w:val="footnote reference"/>
    <w:basedOn w:val="CaptionChar"/>
    <w:rPr>
      <w:rFonts w:ascii="Century Gothic" w:hAnsi="Century Gothic"/>
      <w:sz w:val="20"/>
      <w:vertAlign w:val="superscript"/>
    </w:rPr>
  </w:style>
  <w:style w:type="character" w:styleId="Hyperlink">
    <w:name w:val="Hyperlink"/>
    <w:basedOn w:val="CaptionChar"/>
    <w:uiPriority w:val="99"/>
    <w:rPr>
      <w:rFonts w:ascii="Century Gothic" w:hAnsi="Century Gothic"/>
      <w:color w:val="4F81BD" w:themeColor="accent1"/>
      <w:sz w:val="20"/>
    </w:rPr>
  </w:style>
  <w:style w:type="paragraph" w:styleId="TOCHeading">
    <w:name w:val="TOC Heading"/>
    <w:basedOn w:val="Heading1"/>
    <w:next w:val="BodyText"/>
    <w:uiPriority w:val="39"/>
    <w:unhideWhenUsed/>
    <w:qFormat/>
    <w:rsid w:val="002F09EF"/>
    <w:pPr>
      <w:spacing w:before="240" w:line="259" w:lineRule="auto"/>
      <w:outlineLvl w:val="9"/>
    </w:pPr>
    <w:rPr>
      <w:szCs w:val="2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rsid w:val="002F09EF"/>
    <w:pPr>
      <w:spacing w:after="100"/>
    </w:pPr>
  </w:style>
  <w:style w:type="paragraph" w:styleId="TOC2">
    <w:name w:val="toc 2"/>
    <w:basedOn w:val="Normal"/>
    <w:next w:val="Normal"/>
    <w:autoRedefine/>
    <w:uiPriority w:val="39"/>
    <w:rsid w:val="002F09EF"/>
    <w:pPr>
      <w:spacing w:after="100"/>
      <w:ind w:left="240"/>
    </w:pPr>
  </w:style>
  <w:style w:type="paragraph" w:styleId="TOC3">
    <w:name w:val="toc 3"/>
    <w:basedOn w:val="Normal"/>
    <w:next w:val="Normal"/>
    <w:autoRedefine/>
    <w:uiPriority w:val="39"/>
    <w:rsid w:val="002F09EF"/>
    <w:pPr>
      <w:spacing w:after="100"/>
      <w:ind w:left="480"/>
    </w:pPr>
  </w:style>
  <w:style w:type="character" w:customStyle="1" w:styleId="HeaderChar">
    <w:name w:val="Header Char"/>
    <w:basedOn w:val="DefaultParagraphFont"/>
    <w:link w:val="Header"/>
    <w:rsid w:val="003A1CE4"/>
    <w:rPr>
      <w:rFonts w:ascii="Century Gothic" w:hAnsi="Century Gothic"/>
      <w:sz w:val="20"/>
    </w:rPr>
  </w:style>
  <w:style w:type="character" w:customStyle="1" w:styleId="BodyTextChar">
    <w:name w:val="Body Text Char"/>
    <w:basedOn w:val="DefaultParagraphFont"/>
    <w:link w:val="BodyText"/>
    <w:rsid w:val="002F09EF"/>
    <w:rPr>
      <w:rFonts w:ascii="Century Gothic" w:hAnsi="Century Gothic"/>
      <w:sz w:val="20"/>
    </w:rPr>
  </w:style>
  <w:style w:type="paragraph" w:styleId="Footer">
    <w:name w:val="footer"/>
    <w:basedOn w:val="Normal"/>
    <w:link w:val="FooterChar"/>
    <w:rsid w:val="003A1CE4"/>
    <w:pPr>
      <w:tabs>
        <w:tab w:val="center" w:pos="4513"/>
        <w:tab w:val="right" w:pos="9026"/>
      </w:tabs>
      <w:spacing w:after="0"/>
    </w:pPr>
  </w:style>
  <w:style w:type="character" w:customStyle="1" w:styleId="FooterChar">
    <w:name w:val="Footer Char"/>
    <w:basedOn w:val="DefaultParagraphFont"/>
    <w:link w:val="Footer"/>
    <w:rsid w:val="003A1CE4"/>
    <w:rPr>
      <w:rFonts w:ascii="Century Gothic" w:hAnsi="Century Gothic"/>
      <w:sz w:val="20"/>
    </w:rPr>
  </w:style>
  <w:style w:type="numbering" w:customStyle="1" w:styleId="CurrentList1">
    <w:name w:val="Current List1"/>
    <w:uiPriority w:val="99"/>
    <w:rsid w:val="00563E2D"/>
    <w:pPr>
      <w:numPr>
        <w:numId w:val="17"/>
      </w:numPr>
    </w:pPr>
  </w:style>
  <w:style w:type="numbering" w:customStyle="1" w:styleId="CurrentList2">
    <w:name w:val="Current List2"/>
    <w:uiPriority w:val="99"/>
    <w:rsid w:val="00563E2D"/>
    <w:pPr>
      <w:numPr>
        <w:numId w:val="1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ettings" Target="settings.xml"/><Relationship Id="rId7" Type="http://schemas.openxmlformats.org/officeDocument/2006/relationships/hyperlink" Target="https://www.nicd.ac.za/wp-content/uploads/2022/09/NMCSS-Data-Interpretation-Infographic-final2.pdf" TargetMode="Externa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Pages>
  <Words>1075</Words>
  <Characters>6129</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NOTIFIABLE MEDICAL CONDITIONS SURVEILLANCE SYSTEM</vt:lpstr>
    </vt:vector>
  </TitlesOfParts>
  <Company/>
  <LinksUpToDate>false</LinksUpToDate>
  <CharactersWithSpaces>7190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the National Institute for Communicable Diseases</dc:creator>
  <cp:keywords/>
  <cp:lastModifiedBy>Brian Brummer</cp:lastModifiedBy>
  <cp:revision>2</cp:revision>
  <dcterms:created xsi:type="dcterms:W3CDTF">2024-06-07T13:58:00Z</dcterms:created>
  <dcterms:modified xsi:type="dcterms:W3CDTF">2024-06-07T13:58:00Z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ccsDelim">
    <vt:lpwstr>, </vt:lpwstr>
  </property>
  <property fmtid="{D5CDD505-2E9C-101B-9397-08002B2CF9AE}" pid="5" name="ccsLabelSep">
    <vt:lpwstr> — </vt:lpwstr>
  </property>
  <property fmtid="{D5CDD505-2E9C-101B-9397-08002B2CF9AE}" pid="6" name="ccsTemplate">
    <vt:lpwstr>iccsLabelSept</vt:lpwstr>
  </property>
  <property fmtid="{D5CDD505-2E9C-101B-9397-08002B2CF9AE}" pid="7" name="chapDelim">
    <vt:lpwstr>.</vt:lpwstr>
  </property>
  <property fmtid="{D5CDD505-2E9C-101B-9397-08002B2CF9AE}" pid="8" name="chapters">
    <vt:lpwstr>False</vt:lpwstr>
  </property>
  <property fmtid="{D5CDD505-2E9C-101B-9397-08002B2CF9AE}" pid="9" name="chaptersDepth">
    <vt:lpwstr>1</vt:lpwstr>
  </property>
  <property fmtid="{D5CDD505-2E9C-101B-9397-08002B2CF9AE}" pid="10" name="codeBlockCaptions">
    <vt:lpwstr>False</vt:lpwstr>
  </property>
  <property fmtid="{D5CDD505-2E9C-101B-9397-08002B2CF9AE}" pid="11" name="cref">
    <vt:lpwstr>False</vt:lpwstr>
  </property>
  <property fmtid="{D5CDD505-2E9C-101B-9397-08002B2CF9AE}" pid="12" name="crossrefYaml">
    <vt:lpwstr>pandoc-crossref.yaml</vt:lpwstr>
  </property>
  <property fmtid="{D5CDD505-2E9C-101B-9397-08002B2CF9AE}" pid="13" name="eqLabels">
    <vt:lpwstr>arabic</vt:lpwstr>
  </property>
  <property fmtid="{D5CDD505-2E9C-101B-9397-08002B2CF9AE}" pid="14" name="eqnBlockInlineMath">
    <vt:lpwstr>False</vt:lpwstr>
  </property>
  <property fmtid="{D5CDD505-2E9C-101B-9397-08002B2CF9AE}" pid="15" name="eqnBlockTemplate">
    <vt:lpwstr>ti</vt:lpwstr>
  </property>
  <property fmtid="{D5CDD505-2E9C-101B-9397-08002B2CF9AE}" pid="16" name="eqnIndexTemplate">
    <vt:lpwstr>(i)</vt:lpwstr>
  </property>
  <property fmtid="{D5CDD505-2E9C-101B-9397-08002B2CF9AE}" pid="17" name="eqnInlineTemplate">
    <vt:lpwstr>eequationNumberTeX{i}</vt:lpwstr>
  </property>
  <property fmtid="{D5CDD505-2E9C-101B-9397-08002B2CF9AE}" pid="18" name="eqnPrefix">
    <vt:lpwstr/>
  </property>
  <property fmtid="{D5CDD505-2E9C-101B-9397-08002B2CF9AE}" pid="19" name="eqnPrefixTemplate">
    <vt:lpwstr>p i</vt:lpwstr>
  </property>
  <property fmtid="{D5CDD505-2E9C-101B-9397-08002B2CF9AE}" pid="20" name="equationNumberTeX">
    <vt:lpwstr>\qquad</vt:lpwstr>
  </property>
  <property fmtid="{D5CDD505-2E9C-101B-9397-08002B2CF9AE}" pid="21" name="figLabels">
    <vt:lpwstr>arabic</vt:lpwstr>
  </property>
  <property fmtid="{D5CDD505-2E9C-101B-9397-08002B2CF9AE}" pid="22" name="figPrefix">
    <vt:lpwstr/>
  </property>
  <property fmtid="{D5CDD505-2E9C-101B-9397-08002B2CF9AE}" pid="23" name="figPrefixTemplate">
    <vt:lpwstr>p i</vt:lpwstr>
  </property>
  <property fmtid="{D5CDD505-2E9C-101B-9397-08002B2CF9AE}" pid="24" name="figureTemplate">
    <vt:lpwstr>figureTitle ititleDelim t</vt:lpwstr>
  </property>
  <property fmtid="{D5CDD505-2E9C-101B-9397-08002B2CF9AE}" pid="25" name="figureTitle">
    <vt:lpwstr>Figure</vt:lpwstr>
  </property>
  <property fmtid="{D5CDD505-2E9C-101B-9397-08002B2CF9AE}" pid="26" name="lastDelim">
    <vt:lpwstr>, </vt:lpwstr>
  </property>
  <property fmtid="{D5CDD505-2E9C-101B-9397-08002B2CF9AE}" pid="27" name="linkReferences">
    <vt:lpwstr>False</vt:lpwstr>
  </property>
  <property fmtid="{D5CDD505-2E9C-101B-9397-08002B2CF9AE}" pid="28" name="listItemTitleDelim">
    <vt:lpwstr>.</vt:lpwstr>
  </property>
  <property fmtid="{D5CDD505-2E9C-101B-9397-08002B2CF9AE}" pid="29" name="listingTemplate">
    <vt:lpwstr>listingTitle ititleDelim t</vt:lpwstr>
  </property>
  <property fmtid="{D5CDD505-2E9C-101B-9397-08002B2CF9AE}" pid="30" name="listingTitle">
    <vt:lpwstr>Listing</vt:lpwstr>
  </property>
  <property fmtid="{D5CDD505-2E9C-101B-9397-08002B2CF9AE}" pid="31" name="listings">
    <vt:lpwstr>False</vt:lpwstr>
  </property>
  <property fmtid="{D5CDD505-2E9C-101B-9397-08002B2CF9AE}" pid="32" name="lofItemTemplate">
    <vt:lpwstr>lofItemTitleilistItemTitleDelimt </vt:lpwstr>
  </property>
  <property fmtid="{D5CDD505-2E9C-101B-9397-08002B2CF9AE}" pid="33" name="lofItemTitle">
    <vt:lpwstr/>
  </property>
  <property fmtid="{D5CDD505-2E9C-101B-9397-08002B2CF9AE}" pid="34" name="lofTitle">
    <vt:lpwstr>List of Figures</vt:lpwstr>
  </property>
  <property fmtid="{D5CDD505-2E9C-101B-9397-08002B2CF9AE}" pid="35" name="lolItemTemplate">
    <vt:lpwstr>lolItemTitleilistItemTitleDelimt </vt:lpwstr>
  </property>
  <property fmtid="{D5CDD505-2E9C-101B-9397-08002B2CF9AE}" pid="36" name="lolItemTitle">
    <vt:lpwstr/>
  </property>
  <property fmtid="{D5CDD505-2E9C-101B-9397-08002B2CF9AE}" pid="37" name="lolTitle">
    <vt:lpwstr>List of Listings</vt:lpwstr>
  </property>
  <property fmtid="{D5CDD505-2E9C-101B-9397-08002B2CF9AE}" pid="38" name="lotItemTemplate">
    <vt:lpwstr>lotItemTitleilistItemTitleDelimt </vt:lpwstr>
  </property>
  <property fmtid="{D5CDD505-2E9C-101B-9397-08002B2CF9AE}" pid="39" name="lotItemTitle">
    <vt:lpwstr/>
  </property>
  <property fmtid="{D5CDD505-2E9C-101B-9397-08002B2CF9AE}" pid="40" name="lotTitle">
    <vt:lpwstr>List of Tables</vt:lpwstr>
  </property>
  <property fmtid="{D5CDD505-2E9C-101B-9397-08002B2CF9AE}" pid="41" name="lstLabels">
    <vt:lpwstr>arabic</vt:lpwstr>
  </property>
  <property fmtid="{D5CDD505-2E9C-101B-9397-08002B2CF9AE}" pid="42" name="lstPrefix">
    <vt:lpwstr/>
  </property>
  <property fmtid="{D5CDD505-2E9C-101B-9397-08002B2CF9AE}" pid="43" name="lstPrefixTemplate">
    <vt:lpwstr>p i</vt:lpwstr>
  </property>
  <property fmtid="{D5CDD505-2E9C-101B-9397-08002B2CF9AE}" pid="44" name="nameInLink">
    <vt:lpwstr>False</vt:lpwstr>
  </property>
  <property fmtid="{D5CDD505-2E9C-101B-9397-08002B2CF9AE}" pid="45" name="numberSections">
    <vt:lpwstr>False</vt:lpwstr>
  </property>
  <property fmtid="{D5CDD505-2E9C-101B-9397-08002B2CF9AE}" pid="46" name="output">
    <vt:lpwstr/>
  </property>
  <property fmtid="{D5CDD505-2E9C-101B-9397-08002B2CF9AE}" pid="47" name="pairDelim">
    <vt:lpwstr>, </vt:lpwstr>
  </property>
  <property fmtid="{D5CDD505-2E9C-101B-9397-08002B2CF9AE}" pid="48" name="rangeDelim">
    <vt:lpwstr>-</vt:lpwstr>
  </property>
  <property fmtid="{D5CDD505-2E9C-101B-9397-08002B2CF9AE}" pid="49" name="refDelim">
    <vt:lpwstr>, </vt:lpwstr>
  </property>
  <property fmtid="{D5CDD505-2E9C-101B-9397-08002B2CF9AE}" pid="50" name="refIndexTemplate">
    <vt:lpwstr>isuf</vt:lpwstr>
  </property>
  <property fmtid="{D5CDD505-2E9C-101B-9397-08002B2CF9AE}" pid="51" name="secHeaderDelim">
    <vt:lpwstr> </vt:lpwstr>
  </property>
  <property fmtid="{D5CDD505-2E9C-101B-9397-08002B2CF9AE}" pid="52" name="secHeaderTemplate">
    <vt:lpwstr>isecHeaderDelim[n]t</vt:lpwstr>
  </property>
  <property fmtid="{D5CDD505-2E9C-101B-9397-08002B2CF9AE}" pid="53" name="secLabels">
    <vt:lpwstr>arabic</vt:lpwstr>
  </property>
  <property fmtid="{D5CDD505-2E9C-101B-9397-08002B2CF9AE}" pid="54" name="secPrefix">
    <vt:lpwstr/>
  </property>
  <property fmtid="{D5CDD505-2E9C-101B-9397-08002B2CF9AE}" pid="55" name="secPrefixTemplate">
    <vt:lpwstr>p i</vt:lpwstr>
  </property>
  <property fmtid="{D5CDD505-2E9C-101B-9397-08002B2CF9AE}" pid="56" name="sectionsDepth">
    <vt:lpwstr>0</vt:lpwstr>
  </property>
  <property fmtid="{D5CDD505-2E9C-101B-9397-08002B2CF9AE}" pid="57" name="subfigGrid">
    <vt:lpwstr>False</vt:lpwstr>
  </property>
  <property fmtid="{D5CDD505-2E9C-101B-9397-08002B2CF9AE}" pid="58" name="subfigLabels">
    <vt:lpwstr>alpha a</vt:lpwstr>
  </property>
  <property fmtid="{D5CDD505-2E9C-101B-9397-08002B2CF9AE}" pid="59" name="subfigureChildTemplate">
    <vt:lpwstr>i</vt:lpwstr>
  </property>
  <property fmtid="{D5CDD505-2E9C-101B-9397-08002B2CF9AE}" pid="60" name="subfigureRefIndexTemplate">
    <vt:lpwstr>isuf (s)</vt:lpwstr>
  </property>
  <property fmtid="{D5CDD505-2E9C-101B-9397-08002B2CF9AE}" pid="61" name="subfigureTemplate">
    <vt:lpwstr>figureTitle ititleDelim t. ccs</vt:lpwstr>
  </property>
  <property fmtid="{D5CDD505-2E9C-101B-9397-08002B2CF9AE}" pid="62" name="tableEqns">
    <vt:lpwstr>False</vt:lpwstr>
  </property>
  <property fmtid="{D5CDD505-2E9C-101B-9397-08002B2CF9AE}" pid="63" name="tableTemplate">
    <vt:lpwstr>tableTitle ititleDelim t</vt:lpwstr>
  </property>
  <property fmtid="{D5CDD505-2E9C-101B-9397-08002B2CF9AE}" pid="64" name="tableTitle">
    <vt:lpwstr>Table</vt:lpwstr>
  </property>
  <property fmtid="{D5CDD505-2E9C-101B-9397-08002B2CF9AE}" pid="65" name="tblLabels">
    <vt:lpwstr>arabic</vt:lpwstr>
  </property>
  <property fmtid="{D5CDD505-2E9C-101B-9397-08002B2CF9AE}" pid="66" name="tblPrefix">
    <vt:lpwstr/>
  </property>
  <property fmtid="{D5CDD505-2E9C-101B-9397-08002B2CF9AE}" pid="67" name="tblPrefixTemplate">
    <vt:lpwstr>p i</vt:lpwstr>
  </property>
  <property fmtid="{D5CDD505-2E9C-101B-9397-08002B2CF9AE}" pid="68" name="titleDelim">
    <vt:lpwstr>:</vt:lpwstr>
  </property>
</Properties>
</file>